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71" w:type="pct"/>
        <w:tblInd w:w="-284" w:type="dxa"/>
        <w:tblLook w:val="01E0" w:firstRow="1" w:lastRow="1" w:firstColumn="1" w:lastColumn="1" w:noHBand="0" w:noVBand="0"/>
      </w:tblPr>
      <w:tblGrid>
        <w:gridCol w:w="3686"/>
        <w:gridCol w:w="5878"/>
      </w:tblGrid>
      <w:tr w:rsidR="00AE276F" w:rsidRPr="00AE276F" w14:paraId="38C50C1C" w14:textId="77777777" w:rsidTr="0081319D">
        <w:tc>
          <w:tcPr>
            <w:tcW w:w="1927" w:type="pct"/>
          </w:tcPr>
          <w:p w14:paraId="431F5760" w14:textId="77777777" w:rsidR="001D4CB9" w:rsidRPr="00AE276F" w:rsidRDefault="0081319D" w:rsidP="000306AA">
            <w:pPr>
              <w:jc w:val="center"/>
              <w:rPr>
                <w:rFonts w:eastAsia="Times New Roman"/>
                <w:b/>
                <w:color w:val="000000" w:themeColor="text1"/>
                <w:sz w:val="28"/>
                <w:szCs w:val="28"/>
              </w:rPr>
            </w:pPr>
            <w:r w:rsidRPr="00AE276F">
              <w:rPr>
                <w:rFonts w:eastAsia="Times New Roman"/>
                <w:b/>
                <w:color w:val="000000" w:themeColor="text1"/>
                <w:sz w:val="28"/>
                <w:szCs w:val="28"/>
              </w:rPr>
              <w:t>THỦ TƯỚNG CHÍNH PHỦ</w:t>
            </w:r>
          </w:p>
          <w:p w14:paraId="2467D804" w14:textId="77777777" w:rsidR="001D4CB9" w:rsidRPr="00AE276F" w:rsidRDefault="001D4CB9" w:rsidP="000306AA">
            <w:pPr>
              <w:jc w:val="center"/>
              <w:rPr>
                <w:rFonts w:eastAsia="Times New Roman"/>
                <w:color w:val="000000" w:themeColor="text1"/>
                <w:sz w:val="28"/>
                <w:szCs w:val="28"/>
              </w:rPr>
            </w:pPr>
            <w:r w:rsidRPr="00AE276F">
              <w:rPr>
                <w:rFonts w:eastAsia="Times New Roman"/>
                <w:noProof/>
                <w:color w:val="000000" w:themeColor="text1"/>
                <w:sz w:val="28"/>
                <w:szCs w:val="28"/>
                <w:lang w:eastAsia="en-US"/>
              </w:rPr>
              <mc:AlternateContent>
                <mc:Choice Requires="wps">
                  <w:drawing>
                    <wp:anchor distT="0" distB="0" distL="114300" distR="114300" simplePos="0" relativeHeight="251659264" behindDoc="0" locked="0" layoutInCell="1" allowOverlap="1" wp14:anchorId="0C66DBF3" wp14:editId="6110B37F">
                      <wp:simplePos x="0" y="0"/>
                      <wp:positionH relativeFrom="margin">
                        <wp:align>center</wp:align>
                      </wp:positionH>
                      <wp:positionV relativeFrom="paragraph">
                        <wp:posOffset>75565</wp:posOffset>
                      </wp:positionV>
                      <wp:extent cx="533400" cy="0"/>
                      <wp:effectExtent l="13970" t="8890" r="508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D719DE7"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95pt" to="4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">
                      <w10:wrap anchorx="margin"/>
                    </v:line>
                  </w:pict>
                </mc:Fallback>
              </mc:AlternateContent>
            </w:r>
          </w:p>
          <w:p w14:paraId="3ED6D8A3" w14:textId="77777777" w:rsidR="001D4CB9" w:rsidRPr="00AE276F" w:rsidRDefault="001D4CB9" w:rsidP="000306AA">
            <w:pPr>
              <w:jc w:val="center"/>
              <w:rPr>
                <w:rFonts w:eastAsia="Times New Roman"/>
                <w:color w:val="000000" w:themeColor="text1"/>
                <w:sz w:val="28"/>
                <w:szCs w:val="28"/>
              </w:rPr>
            </w:pPr>
          </w:p>
          <w:p w14:paraId="5341AE1F" w14:textId="77777777" w:rsidR="001D4CB9" w:rsidRPr="00AE276F" w:rsidRDefault="001D4CB9" w:rsidP="0081319D">
            <w:pPr>
              <w:jc w:val="center"/>
              <w:rPr>
                <w:rFonts w:eastAsia="Times New Roman"/>
                <w:color w:val="000000" w:themeColor="text1"/>
                <w:sz w:val="28"/>
                <w:szCs w:val="28"/>
              </w:rPr>
            </w:pPr>
            <w:r w:rsidRPr="00AE276F">
              <w:rPr>
                <w:rFonts w:eastAsia="Times New Roman"/>
                <w:color w:val="000000" w:themeColor="text1"/>
                <w:sz w:val="28"/>
                <w:szCs w:val="28"/>
              </w:rPr>
              <w:t xml:space="preserve">Số:     </w:t>
            </w:r>
            <w:r w:rsidR="002D4A7B" w:rsidRPr="00AE276F">
              <w:rPr>
                <w:rFonts w:eastAsia="Times New Roman"/>
                <w:color w:val="000000" w:themeColor="text1"/>
                <w:sz w:val="28"/>
                <w:szCs w:val="28"/>
              </w:rPr>
              <w:t xml:space="preserve">  </w:t>
            </w:r>
            <w:r w:rsidRPr="00AE276F">
              <w:rPr>
                <w:rFonts w:eastAsia="Times New Roman"/>
                <w:color w:val="000000" w:themeColor="text1"/>
                <w:sz w:val="28"/>
                <w:szCs w:val="28"/>
              </w:rPr>
              <w:t xml:space="preserve">  </w:t>
            </w:r>
            <w:r w:rsidR="0081319D" w:rsidRPr="00AE276F">
              <w:rPr>
                <w:rFonts w:eastAsia="Times New Roman"/>
                <w:color w:val="000000" w:themeColor="text1"/>
                <w:sz w:val="28"/>
                <w:szCs w:val="28"/>
              </w:rPr>
              <w:t>/CT-</w:t>
            </w:r>
            <w:r w:rsidRPr="00AE276F">
              <w:rPr>
                <w:rFonts w:eastAsia="Times New Roman"/>
                <w:color w:val="000000" w:themeColor="text1"/>
                <w:sz w:val="28"/>
                <w:szCs w:val="28"/>
              </w:rPr>
              <w:t>T</w:t>
            </w:r>
            <w:r w:rsidR="0081319D" w:rsidRPr="00AE276F">
              <w:rPr>
                <w:rFonts w:eastAsia="Times New Roman"/>
                <w:color w:val="000000" w:themeColor="text1"/>
                <w:sz w:val="28"/>
                <w:szCs w:val="28"/>
              </w:rPr>
              <w:t>Tg</w:t>
            </w:r>
          </w:p>
        </w:tc>
        <w:tc>
          <w:tcPr>
            <w:tcW w:w="3073" w:type="pct"/>
          </w:tcPr>
          <w:p w14:paraId="19C1AAFD" w14:textId="77777777" w:rsidR="001D4CB9" w:rsidRPr="00AE276F" w:rsidRDefault="001D4CB9" w:rsidP="000306AA">
            <w:pPr>
              <w:jc w:val="center"/>
              <w:rPr>
                <w:rFonts w:eastAsia="Times New Roman"/>
                <w:b/>
                <w:color w:val="000000" w:themeColor="text1"/>
                <w:sz w:val="26"/>
                <w:szCs w:val="26"/>
              </w:rPr>
            </w:pPr>
            <w:r w:rsidRPr="00AE276F">
              <w:rPr>
                <w:rFonts w:eastAsia="Times New Roman"/>
                <w:b/>
                <w:color w:val="000000" w:themeColor="text1"/>
                <w:sz w:val="26"/>
                <w:szCs w:val="26"/>
              </w:rPr>
              <w:t xml:space="preserve">CỘNG HOÀ XÃ HỘI CHỦ NGHĨA VIỆT </w:t>
            </w:r>
            <w:smartTag w:uri="urn:schemas-microsoft-com:office:smarttags" w:element="place">
              <w:smartTag w:uri="urn:schemas-microsoft-com:office:smarttags" w:element="country-region">
                <w:r w:rsidRPr="00AE276F">
                  <w:rPr>
                    <w:rFonts w:eastAsia="Times New Roman"/>
                    <w:b/>
                    <w:color w:val="000000" w:themeColor="text1"/>
                    <w:sz w:val="26"/>
                    <w:szCs w:val="26"/>
                  </w:rPr>
                  <w:t>NAM</w:t>
                </w:r>
              </w:smartTag>
            </w:smartTag>
          </w:p>
          <w:p w14:paraId="35C96994" w14:textId="77777777" w:rsidR="001D4CB9" w:rsidRPr="00AE276F" w:rsidRDefault="001D4CB9" w:rsidP="000306AA">
            <w:pPr>
              <w:jc w:val="center"/>
              <w:rPr>
                <w:rFonts w:eastAsia="Times New Roman"/>
                <w:b/>
                <w:color w:val="000000" w:themeColor="text1"/>
                <w:sz w:val="28"/>
                <w:szCs w:val="28"/>
              </w:rPr>
            </w:pPr>
            <w:r w:rsidRPr="00AE276F">
              <w:rPr>
                <w:rFonts w:eastAsia="Times New Roman"/>
                <w:b/>
                <w:color w:val="000000" w:themeColor="text1"/>
                <w:sz w:val="28"/>
                <w:szCs w:val="28"/>
              </w:rPr>
              <w:t>Độc lập - Tự Do - Hạnh phúc</w:t>
            </w:r>
          </w:p>
          <w:p w14:paraId="0AE4190D" w14:textId="77777777" w:rsidR="001D4CB9" w:rsidRPr="00AE276F" w:rsidRDefault="001D4CB9" w:rsidP="000306AA">
            <w:pPr>
              <w:jc w:val="center"/>
              <w:rPr>
                <w:rFonts w:eastAsia="Times New Roman"/>
                <w:color w:val="000000" w:themeColor="text1"/>
                <w:sz w:val="28"/>
                <w:szCs w:val="28"/>
              </w:rPr>
            </w:pPr>
            <w:r w:rsidRPr="00AE276F">
              <w:rPr>
                <w:rFonts w:eastAsia="Times New Roman"/>
                <w:noProof/>
                <w:color w:val="000000" w:themeColor="text1"/>
                <w:sz w:val="28"/>
                <w:szCs w:val="28"/>
                <w:lang w:eastAsia="en-US"/>
              </w:rPr>
              <mc:AlternateContent>
                <mc:Choice Requires="wps">
                  <w:drawing>
                    <wp:anchor distT="0" distB="0" distL="114300" distR="114300" simplePos="0" relativeHeight="251660288" behindDoc="0" locked="0" layoutInCell="1" allowOverlap="1" wp14:anchorId="58C2EE25" wp14:editId="4936E792">
                      <wp:simplePos x="0" y="0"/>
                      <wp:positionH relativeFrom="margin">
                        <wp:align>center</wp:align>
                      </wp:positionH>
                      <wp:positionV relativeFrom="paragraph">
                        <wp:posOffset>46355</wp:posOffset>
                      </wp:positionV>
                      <wp:extent cx="2133600" cy="0"/>
                      <wp:effectExtent l="8255" t="6985" r="1079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DAAE27"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5pt" to="1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">
                      <w10:wrap anchorx="margin"/>
                    </v:line>
                  </w:pict>
                </mc:Fallback>
              </mc:AlternateContent>
            </w:r>
          </w:p>
          <w:p w14:paraId="6BA1C9BB" w14:textId="77777777" w:rsidR="001D4CB9" w:rsidRPr="00AE276F" w:rsidRDefault="001D4CB9" w:rsidP="0081319D">
            <w:pPr>
              <w:jc w:val="center"/>
              <w:rPr>
                <w:rFonts w:eastAsia="Times New Roman"/>
                <w:i/>
                <w:color w:val="000000" w:themeColor="text1"/>
                <w:sz w:val="28"/>
                <w:szCs w:val="28"/>
              </w:rPr>
            </w:pPr>
            <w:r w:rsidRPr="00AE276F">
              <w:rPr>
                <w:rFonts w:eastAsia="Times New Roman"/>
                <w:i/>
                <w:color w:val="000000" w:themeColor="text1"/>
                <w:sz w:val="28"/>
                <w:szCs w:val="28"/>
              </w:rPr>
              <w:t xml:space="preserve">Hà Nội, ngày      tháng </w:t>
            </w:r>
            <w:r w:rsidR="0081319D" w:rsidRPr="00AE276F">
              <w:rPr>
                <w:rFonts w:eastAsia="Times New Roman"/>
                <w:i/>
                <w:color w:val="000000" w:themeColor="text1"/>
                <w:sz w:val="28"/>
                <w:szCs w:val="28"/>
              </w:rPr>
              <w:t xml:space="preserve">    </w:t>
            </w:r>
            <w:r w:rsidRPr="00AE276F">
              <w:rPr>
                <w:rFonts w:eastAsia="Times New Roman"/>
                <w:i/>
                <w:color w:val="000000" w:themeColor="text1"/>
                <w:sz w:val="28"/>
                <w:szCs w:val="28"/>
              </w:rPr>
              <w:t xml:space="preserve"> năm 2025</w:t>
            </w:r>
          </w:p>
        </w:tc>
      </w:tr>
    </w:tbl>
    <w:p w14:paraId="7A6E6DB4" w14:textId="77777777" w:rsidR="001D4CB9" w:rsidRPr="00AE276F" w:rsidRDefault="00800E9B" w:rsidP="001D4CB9">
      <w:pPr>
        <w:rPr>
          <w:color w:val="000000" w:themeColor="text1"/>
          <w:sz w:val="28"/>
          <w:szCs w:val="28"/>
        </w:rPr>
      </w:pPr>
      <w:r w:rsidRPr="00AE276F">
        <w:rPr>
          <w:noProof/>
          <w:color w:val="000000" w:themeColor="text1"/>
          <w:sz w:val="28"/>
          <w:szCs w:val="28"/>
          <w:lang w:eastAsia="en-US"/>
        </w:rPr>
        <mc:AlternateContent>
          <mc:Choice Requires="wps">
            <w:drawing>
              <wp:anchor distT="0" distB="0" distL="114300" distR="114300" simplePos="0" relativeHeight="251662336" behindDoc="0" locked="0" layoutInCell="1" allowOverlap="1" wp14:anchorId="5A5E959E" wp14:editId="799EB678">
                <wp:simplePos x="0" y="0"/>
                <wp:positionH relativeFrom="column">
                  <wp:posOffset>-461010</wp:posOffset>
                </wp:positionH>
                <wp:positionV relativeFrom="paragraph">
                  <wp:posOffset>218440</wp:posOffset>
                </wp:positionV>
                <wp:extent cx="103822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382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F7EEED" w14:textId="77777777" w:rsidR="00800E9B" w:rsidRDefault="00800E9B" w:rsidP="00800E9B">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A5E959E" id="Rectangle 4" o:spid="_x0000_s1026" style="position:absolute;margin-left:-36.3pt;margin-top:17.2pt;width:81.7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" fillcolor="white [3201]" strokecolor="#70ad47 [3209]" strokeweight="1pt">
                <v:textbox>
                  <w:txbxContent>
                    <w:p w14:paraId="73F7EEED" w14:textId="77777777" w:rsidR="00800E9B" w:rsidRDefault="00800E9B" w:rsidP="00800E9B">
                      <w:pPr>
                        <w:jc w:val="center"/>
                      </w:pPr>
                      <w:r>
                        <w:t>DỰ THẢO</w:t>
                      </w:r>
                    </w:p>
                  </w:txbxContent>
                </v:textbox>
              </v:rect>
            </w:pict>
          </mc:Fallback>
        </mc:AlternateContent>
      </w:r>
    </w:p>
    <w:p w14:paraId="797382EE" w14:textId="77777777" w:rsidR="001D4CB9" w:rsidRPr="00AE276F" w:rsidRDefault="001D4CB9" w:rsidP="001D4CB9">
      <w:pPr>
        <w:rPr>
          <w:color w:val="000000" w:themeColor="text1"/>
          <w:sz w:val="28"/>
          <w:szCs w:val="28"/>
        </w:rPr>
      </w:pPr>
    </w:p>
    <w:p w14:paraId="5F72DE11" w14:textId="77777777" w:rsidR="001D4CB9" w:rsidRPr="00AE276F" w:rsidRDefault="001D4CB9" w:rsidP="001D4CB9">
      <w:pPr>
        <w:jc w:val="center"/>
        <w:rPr>
          <w:b/>
          <w:color w:val="000000" w:themeColor="text1"/>
          <w:sz w:val="28"/>
          <w:szCs w:val="28"/>
        </w:rPr>
      </w:pPr>
      <w:r w:rsidRPr="00AE276F">
        <w:rPr>
          <w:b/>
          <w:color w:val="000000" w:themeColor="text1"/>
          <w:sz w:val="28"/>
          <w:szCs w:val="28"/>
        </w:rPr>
        <w:t>CHỈ THỊ</w:t>
      </w:r>
    </w:p>
    <w:p w14:paraId="54BE2AE2" w14:textId="77777777" w:rsidR="003B7EB4" w:rsidRPr="00AE276F" w:rsidRDefault="001D4CB9" w:rsidP="001D4CB9">
      <w:pPr>
        <w:jc w:val="center"/>
        <w:rPr>
          <w:b/>
          <w:color w:val="000000" w:themeColor="text1"/>
          <w:sz w:val="28"/>
          <w:szCs w:val="28"/>
        </w:rPr>
      </w:pPr>
      <w:bookmarkStart w:id="0" w:name="_Hlk21905346"/>
      <w:r w:rsidRPr="00AE276F">
        <w:rPr>
          <w:b/>
          <w:color w:val="000000" w:themeColor="text1"/>
          <w:sz w:val="28"/>
          <w:szCs w:val="28"/>
        </w:rPr>
        <w:t>Về việc thực hiện các</w:t>
      </w:r>
      <w:r w:rsidR="00451C5D" w:rsidRPr="00AE276F">
        <w:rPr>
          <w:b/>
          <w:color w:val="000000" w:themeColor="text1"/>
          <w:sz w:val="28"/>
          <w:szCs w:val="28"/>
        </w:rPr>
        <w:t xml:space="preserve"> nhiệm vụ,</w:t>
      </w:r>
      <w:r w:rsidRPr="00AE276F">
        <w:rPr>
          <w:b/>
          <w:color w:val="000000" w:themeColor="text1"/>
          <w:sz w:val="28"/>
          <w:szCs w:val="28"/>
        </w:rPr>
        <w:t xml:space="preserve"> giải pháp </w:t>
      </w:r>
      <w:r w:rsidR="0019594C" w:rsidRPr="00AE276F">
        <w:rPr>
          <w:b/>
          <w:color w:val="000000" w:themeColor="text1"/>
          <w:sz w:val="28"/>
          <w:szCs w:val="28"/>
        </w:rPr>
        <w:t>xúc tiến thương mạ</w:t>
      </w:r>
      <w:r w:rsidR="00451C5D" w:rsidRPr="00AE276F">
        <w:rPr>
          <w:b/>
          <w:color w:val="000000" w:themeColor="text1"/>
          <w:sz w:val="28"/>
          <w:szCs w:val="28"/>
        </w:rPr>
        <w:t>i</w:t>
      </w:r>
      <w:r w:rsidR="0019594C" w:rsidRPr="00AE276F">
        <w:rPr>
          <w:b/>
          <w:color w:val="000000" w:themeColor="text1"/>
          <w:sz w:val="28"/>
          <w:szCs w:val="28"/>
        </w:rPr>
        <w:t xml:space="preserve"> </w:t>
      </w:r>
    </w:p>
    <w:p w14:paraId="1E8011D8" w14:textId="77777777" w:rsidR="001D4CB9" w:rsidRPr="00AE276F" w:rsidRDefault="003B7EB4" w:rsidP="001D4CB9">
      <w:pPr>
        <w:jc w:val="center"/>
        <w:rPr>
          <w:b/>
          <w:color w:val="000000" w:themeColor="text1"/>
          <w:sz w:val="28"/>
          <w:szCs w:val="28"/>
        </w:rPr>
      </w:pPr>
      <w:r w:rsidRPr="00AE276F">
        <w:rPr>
          <w:b/>
          <w:color w:val="000000" w:themeColor="text1"/>
          <w:sz w:val="28"/>
          <w:szCs w:val="28"/>
        </w:rPr>
        <w:t>trong và ngoài nước để thúc</w:t>
      </w:r>
      <w:r w:rsidR="00414A12" w:rsidRPr="00AE276F">
        <w:rPr>
          <w:b/>
          <w:color w:val="000000" w:themeColor="text1"/>
          <w:sz w:val="28"/>
          <w:szCs w:val="28"/>
        </w:rPr>
        <w:t xml:space="preserve"> đẩy hoạt động thương mại </w:t>
      </w:r>
      <w:r w:rsidR="001D4CB9" w:rsidRPr="00AE276F">
        <w:rPr>
          <w:b/>
          <w:color w:val="000000" w:themeColor="text1"/>
          <w:sz w:val="28"/>
          <w:szCs w:val="28"/>
        </w:rPr>
        <w:t>năm 2025</w:t>
      </w:r>
    </w:p>
    <w:bookmarkEnd w:id="0"/>
    <w:p w14:paraId="32395AF8" w14:textId="77777777" w:rsidR="001D4CB9" w:rsidRPr="00AE276F" w:rsidRDefault="001D4CB9" w:rsidP="001D4CB9">
      <w:pPr>
        <w:jc w:val="center"/>
        <w:rPr>
          <w:color w:val="000000" w:themeColor="text1"/>
          <w:sz w:val="28"/>
          <w:szCs w:val="28"/>
        </w:rPr>
      </w:pPr>
      <w:r w:rsidRPr="00AE276F">
        <w:rPr>
          <w:noProof/>
          <w:color w:val="000000" w:themeColor="text1"/>
          <w:sz w:val="28"/>
          <w:szCs w:val="28"/>
          <w:lang w:eastAsia="en-US"/>
        </w:rPr>
        <mc:AlternateContent>
          <mc:Choice Requires="wps">
            <w:drawing>
              <wp:anchor distT="0" distB="0" distL="114300" distR="114300" simplePos="0" relativeHeight="251661312" behindDoc="0" locked="0" layoutInCell="1" allowOverlap="1" wp14:anchorId="58CB2542" wp14:editId="04614500">
                <wp:simplePos x="0" y="0"/>
                <wp:positionH relativeFrom="column">
                  <wp:posOffset>1981200</wp:posOffset>
                </wp:positionH>
                <wp:positionV relativeFrom="paragraph">
                  <wp:posOffset>88900</wp:posOffset>
                </wp:positionV>
                <wp:extent cx="16764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724271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"/>
            </w:pict>
          </mc:Fallback>
        </mc:AlternateContent>
      </w:r>
    </w:p>
    <w:p w14:paraId="5D63AB37" w14:textId="77777777" w:rsidR="001D4CB9" w:rsidRPr="00AE276F" w:rsidRDefault="001D4CB9" w:rsidP="001D4CB9">
      <w:pPr>
        <w:spacing w:before="120" w:after="120"/>
        <w:ind w:firstLine="720"/>
        <w:jc w:val="both"/>
        <w:rPr>
          <w:color w:val="000000" w:themeColor="text1"/>
          <w:sz w:val="28"/>
          <w:szCs w:val="28"/>
        </w:rPr>
      </w:pPr>
    </w:p>
    <w:p w14:paraId="53AC55FD" w14:textId="33CF8F53" w:rsidR="00E929B0" w:rsidRPr="00AE276F" w:rsidRDefault="001D4CB9" w:rsidP="001E63A8">
      <w:pPr>
        <w:pStyle w:val="Heading2"/>
        <w:shd w:val="clear" w:color="auto" w:fill="FFFFFF"/>
        <w:spacing w:before="120" w:beforeAutospacing="0" w:after="0" w:afterAutospacing="0" w:line="264" w:lineRule="auto"/>
        <w:jc w:val="both"/>
        <w:rPr>
          <w:b w:val="0"/>
          <w:color w:val="000000" w:themeColor="text1"/>
          <w:spacing w:val="-4"/>
          <w:sz w:val="28"/>
          <w:szCs w:val="28"/>
        </w:rPr>
      </w:pPr>
      <w:r w:rsidRPr="00AE276F">
        <w:rPr>
          <w:color w:val="000000" w:themeColor="text1"/>
          <w:spacing w:val="-4"/>
          <w:sz w:val="28"/>
          <w:szCs w:val="28"/>
        </w:rPr>
        <w:tab/>
      </w:r>
      <w:r w:rsidRPr="00AE276F">
        <w:rPr>
          <w:b w:val="0"/>
          <w:color w:val="000000" w:themeColor="text1"/>
          <w:spacing w:val="-4"/>
          <w:sz w:val="28"/>
          <w:szCs w:val="28"/>
        </w:rPr>
        <w:t>Ba tháng đầu năm 2025</w:t>
      </w:r>
      <w:r w:rsidR="00617C52" w:rsidRPr="00AE276F">
        <w:rPr>
          <w:b w:val="0"/>
          <w:color w:val="000000" w:themeColor="text1"/>
          <w:spacing w:val="-4"/>
          <w:sz w:val="28"/>
          <w:szCs w:val="28"/>
        </w:rPr>
        <w:t xml:space="preserve">, </w:t>
      </w:r>
      <w:r w:rsidR="00CC3DC7" w:rsidRPr="00AE276F">
        <w:rPr>
          <w:b w:val="0"/>
          <w:color w:val="000000" w:themeColor="text1"/>
          <w:spacing w:val="-4"/>
          <w:sz w:val="28"/>
          <w:szCs w:val="28"/>
        </w:rPr>
        <w:t>bám sát chủ trương, đường lối, chính sách của Đảng, Quốc hội, Chính phủ, Thủ tướng Chính phủ đã chỉ đạo, điều hành quyết liệt, linh hoạt, sáng tạo, kịp thời, đồng bộ, hiệu quả, có trọng tâm, trọng điểm các giải pháp, chính sách để chủ động thích ứng với tình hình, thúc đẩy tăng trưởng kinh tế</w:t>
      </w:r>
      <w:r w:rsidR="00617C52" w:rsidRPr="00AE276F">
        <w:rPr>
          <w:b w:val="0"/>
          <w:color w:val="000000" w:themeColor="text1"/>
          <w:spacing w:val="-4"/>
          <w:sz w:val="28"/>
          <w:szCs w:val="28"/>
        </w:rPr>
        <w:t>, kinh tế cả nước tiếp tục đà phục hồi và phát triể</w:t>
      </w:r>
      <w:r w:rsidR="00D977C5" w:rsidRPr="00AE276F">
        <w:rPr>
          <w:b w:val="0"/>
          <w:color w:val="000000" w:themeColor="text1"/>
          <w:spacing w:val="-4"/>
          <w:sz w:val="28"/>
          <w:szCs w:val="28"/>
        </w:rPr>
        <w:t>n, các lĩnh vực đầu tư, xuất nhập khẩu, thương mại</w:t>
      </w:r>
      <w:r w:rsidR="00BA147C" w:rsidRPr="00AE276F">
        <w:rPr>
          <w:b w:val="0"/>
          <w:color w:val="000000" w:themeColor="text1"/>
          <w:spacing w:val="-4"/>
          <w:sz w:val="28"/>
          <w:szCs w:val="28"/>
        </w:rPr>
        <w:t>,...</w:t>
      </w:r>
      <w:r w:rsidR="00D977C5" w:rsidRPr="00AE276F">
        <w:rPr>
          <w:b w:val="0"/>
          <w:color w:val="000000" w:themeColor="text1"/>
          <w:spacing w:val="-4"/>
          <w:sz w:val="28"/>
          <w:szCs w:val="28"/>
        </w:rPr>
        <w:t xml:space="preserve"> vẫn giữ được đà tăng trưởng </w:t>
      </w:r>
      <w:r w:rsidR="00E929B0" w:rsidRPr="00AE276F">
        <w:rPr>
          <w:b w:val="0"/>
          <w:color w:val="000000" w:themeColor="text1"/>
          <w:spacing w:val="-4"/>
          <w:sz w:val="28"/>
          <w:szCs w:val="28"/>
        </w:rPr>
        <w:t>tốt</w:t>
      </w:r>
      <w:r w:rsidR="00D977C5" w:rsidRPr="00AE276F">
        <w:rPr>
          <w:b w:val="0"/>
          <w:color w:val="000000" w:themeColor="text1"/>
          <w:spacing w:val="-4"/>
          <w:sz w:val="28"/>
          <w:szCs w:val="28"/>
        </w:rPr>
        <w:t xml:space="preserve"> so với cùng kỳ năm 2024</w:t>
      </w:r>
      <w:r w:rsidR="00E929B0" w:rsidRPr="00AE276F">
        <w:rPr>
          <w:b w:val="0"/>
          <w:color w:val="000000" w:themeColor="text1"/>
          <w:spacing w:val="-4"/>
          <w:sz w:val="28"/>
          <w:szCs w:val="28"/>
        </w:rPr>
        <w:t xml:space="preserve"> trên hầu hết các lĩnh </w:t>
      </w:r>
      <w:r w:rsidR="003B7EB4" w:rsidRPr="00AE276F">
        <w:rPr>
          <w:b w:val="0"/>
          <w:color w:val="000000" w:themeColor="text1"/>
          <w:spacing w:val="-4"/>
          <w:sz w:val="28"/>
          <w:szCs w:val="28"/>
        </w:rPr>
        <w:t>vực. Đáng chú ý, tăng trưởng</w:t>
      </w:r>
      <w:r w:rsidR="00E929B0" w:rsidRPr="00AE276F">
        <w:rPr>
          <w:b w:val="0"/>
          <w:color w:val="000000" w:themeColor="text1"/>
          <w:spacing w:val="-4"/>
          <w:sz w:val="28"/>
          <w:szCs w:val="28"/>
        </w:rPr>
        <w:t xml:space="preserve"> </w:t>
      </w:r>
      <w:r w:rsidR="00BA6FCB">
        <w:rPr>
          <w:b w:val="0"/>
          <w:color w:val="000000" w:themeColor="text1"/>
          <w:spacing w:val="-4"/>
          <w:sz w:val="28"/>
          <w:szCs w:val="28"/>
        </w:rPr>
        <w:t xml:space="preserve">GDP </w:t>
      </w:r>
      <w:r w:rsidR="00E929B0" w:rsidRPr="00AE276F">
        <w:rPr>
          <w:b w:val="0"/>
          <w:color w:val="000000" w:themeColor="text1"/>
          <w:spacing w:val="-4"/>
          <w:sz w:val="28"/>
          <w:szCs w:val="28"/>
        </w:rPr>
        <w:t xml:space="preserve">03 tháng đầu năm 2025 đạt 6,93%, mức tăng cao nhất từ năm 2020 đến nay. </w:t>
      </w:r>
      <w:r w:rsidR="00001ED6">
        <w:rPr>
          <w:b w:val="0"/>
          <w:color w:val="000000" w:themeColor="text1"/>
          <w:spacing w:val="-4"/>
          <w:sz w:val="28"/>
          <w:szCs w:val="28"/>
        </w:rPr>
        <w:t>Kim ngạch x</w:t>
      </w:r>
      <w:r w:rsidR="006E7D82" w:rsidRPr="00AE276F">
        <w:rPr>
          <w:b w:val="0"/>
          <w:color w:val="000000" w:themeColor="text1"/>
          <w:spacing w:val="-4"/>
          <w:sz w:val="28"/>
          <w:szCs w:val="28"/>
        </w:rPr>
        <w:t>uất nhập khẩu tháng 3 đạt trên 75 tỷ USD, tăng 18,2% so với tháng 2 và 16,6% so với cùng kỳ; tính chung quý I đạt trên 202 tỷ USD, tăng 13,7% so với cùng kỳ, trong đó xuất khẩu tăng 10,6%, nhập khẩu tăng 17%</w:t>
      </w:r>
      <w:r w:rsidR="002E00AA" w:rsidRPr="00AE276F">
        <w:rPr>
          <w:b w:val="0"/>
          <w:color w:val="000000" w:themeColor="text1"/>
          <w:spacing w:val="-4"/>
          <w:sz w:val="28"/>
          <w:szCs w:val="28"/>
        </w:rPr>
        <w:t>.</w:t>
      </w:r>
    </w:p>
    <w:p w14:paraId="156BB22A" w14:textId="30444EEC" w:rsidR="00414A12" w:rsidRPr="00AE276F" w:rsidRDefault="003B7EB4" w:rsidP="001E63A8">
      <w:pPr>
        <w:pStyle w:val="Heading2"/>
        <w:shd w:val="clear" w:color="auto" w:fill="FFFFFF"/>
        <w:spacing w:before="120" w:beforeAutospacing="0" w:after="0" w:afterAutospacing="0" w:line="264" w:lineRule="auto"/>
        <w:ind w:firstLine="720"/>
        <w:jc w:val="both"/>
        <w:rPr>
          <w:b w:val="0"/>
          <w:color w:val="000000" w:themeColor="text1"/>
          <w:spacing w:val="-4"/>
          <w:sz w:val="28"/>
          <w:szCs w:val="28"/>
        </w:rPr>
      </w:pPr>
      <w:r w:rsidRPr="00AE276F">
        <w:rPr>
          <w:b w:val="0"/>
          <w:color w:val="000000" w:themeColor="text1"/>
          <w:spacing w:val="-4"/>
          <w:sz w:val="28"/>
          <w:szCs w:val="28"/>
        </w:rPr>
        <w:t>Tuy nhiên, tình hình kinh tế - xã hội nước ta còn đối mặt với nhiều khó khăn, thách thứ</w:t>
      </w:r>
      <w:r w:rsidR="00324F29" w:rsidRPr="00AE276F">
        <w:rPr>
          <w:b w:val="0"/>
          <w:color w:val="000000" w:themeColor="text1"/>
          <w:spacing w:val="-4"/>
          <w:sz w:val="28"/>
          <w:szCs w:val="28"/>
        </w:rPr>
        <w:t xml:space="preserve">c. Tình hình thế giới, khu vực tiếp tục diễn biến nhanh, phức tạp và khó lường; căng thẳng địa chính trị, cạnh tranh nước lớn ngày càng gia </w:t>
      </w:r>
      <w:r w:rsidR="00E90596" w:rsidRPr="00AE276F">
        <w:rPr>
          <w:b w:val="0"/>
          <w:color w:val="000000" w:themeColor="text1"/>
          <w:spacing w:val="-4"/>
          <w:sz w:val="28"/>
          <w:szCs w:val="28"/>
        </w:rPr>
        <w:t>tăng khi</w:t>
      </w:r>
      <w:r w:rsidR="00CD7DC7" w:rsidRPr="00AE276F">
        <w:rPr>
          <w:b w:val="0"/>
          <w:color w:val="000000" w:themeColor="text1"/>
          <w:spacing w:val="-4"/>
          <w:sz w:val="28"/>
          <w:szCs w:val="28"/>
        </w:rPr>
        <w:t xml:space="preserve"> Hoa Kỳ</w:t>
      </w:r>
      <w:r w:rsidR="00E90596" w:rsidRPr="00AE276F">
        <w:rPr>
          <w:b w:val="0"/>
          <w:color w:val="000000" w:themeColor="text1"/>
          <w:spacing w:val="-4"/>
          <w:sz w:val="28"/>
          <w:szCs w:val="28"/>
        </w:rPr>
        <w:t xml:space="preserve"> </w:t>
      </w:r>
      <w:r w:rsidR="00BA6FCB">
        <w:rPr>
          <w:b w:val="0"/>
          <w:color w:val="000000" w:themeColor="text1"/>
          <w:spacing w:val="-4"/>
          <w:sz w:val="28"/>
          <w:szCs w:val="28"/>
        </w:rPr>
        <w:t xml:space="preserve">công bố mức thuế quan cao áp dụng cho các đối tác thương mại, đặc biệt áp mức thuế quan rất cao đối với hàng hóa </w:t>
      </w:r>
      <w:r w:rsidR="00E90596" w:rsidRPr="00AE276F">
        <w:rPr>
          <w:b w:val="0"/>
          <w:color w:val="000000" w:themeColor="text1"/>
          <w:spacing w:val="-4"/>
          <w:sz w:val="28"/>
          <w:szCs w:val="28"/>
        </w:rPr>
        <w:t>Trung Quốc</w:t>
      </w:r>
      <w:r w:rsidR="00ED526B" w:rsidRPr="00AE276F">
        <w:rPr>
          <w:b w:val="0"/>
          <w:color w:val="000000" w:themeColor="text1"/>
          <w:spacing w:val="-4"/>
          <w:sz w:val="28"/>
          <w:szCs w:val="28"/>
        </w:rPr>
        <w:t xml:space="preserve"> gây ra</w:t>
      </w:r>
      <w:r w:rsidR="007E6A3A" w:rsidRPr="00AE276F">
        <w:rPr>
          <w:b w:val="0"/>
          <w:color w:val="000000" w:themeColor="text1"/>
          <w:spacing w:val="-4"/>
          <w:sz w:val="28"/>
          <w:szCs w:val="28"/>
        </w:rPr>
        <w:t xml:space="preserve"> căng thẳng thương mại, tiềm ẩn nguy cơ suy thoái kinh tế toàn cầu</w:t>
      </w:r>
      <w:r w:rsidR="00CD7DC7" w:rsidRPr="00AE276F">
        <w:rPr>
          <w:b w:val="0"/>
          <w:color w:val="000000" w:themeColor="text1"/>
          <w:spacing w:val="-4"/>
          <w:sz w:val="28"/>
          <w:szCs w:val="28"/>
        </w:rPr>
        <w:t>. Đây là thách thức lớn, đặt ra yêu cầu cấp thiết về việc điều chỉnh</w:t>
      </w:r>
      <w:r w:rsidR="00BA6FCB">
        <w:rPr>
          <w:b w:val="0"/>
          <w:color w:val="000000" w:themeColor="text1"/>
          <w:spacing w:val="-4"/>
          <w:sz w:val="28"/>
          <w:szCs w:val="28"/>
        </w:rPr>
        <w:t xml:space="preserve"> bổ sung các giải pháp, nhiệm vụ</w:t>
      </w:r>
      <w:r w:rsidR="00CD7DC7" w:rsidRPr="00AE276F">
        <w:rPr>
          <w:b w:val="0"/>
          <w:color w:val="000000" w:themeColor="text1"/>
          <w:spacing w:val="-4"/>
          <w:sz w:val="28"/>
          <w:szCs w:val="28"/>
        </w:rPr>
        <w:t xml:space="preserve"> xúc tiến thương mại, nâng cao khả năng thích ứng, bảo vệ sản xuất trong nước, </w:t>
      </w:r>
      <w:r w:rsidR="00BA6FCB">
        <w:rPr>
          <w:b w:val="0"/>
          <w:color w:val="000000" w:themeColor="text1"/>
          <w:spacing w:val="-4"/>
          <w:sz w:val="28"/>
          <w:szCs w:val="28"/>
        </w:rPr>
        <w:t>phát triển</w:t>
      </w:r>
      <w:r w:rsidR="00CD7DC7" w:rsidRPr="00AE276F">
        <w:rPr>
          <w:b w:val="0"/>
          <w:color w:val="000000" w:themeColor="text1"/>
          <w:spacing w:val="-4"/>
          <w:sz w:val="28"/>
          <w:szCs w:val="28"/>
        </w:rPr>
        <w:t xml:space="preserve"> thị trường</w:t>
      </w:r>
      <w:r w:rsidR="00BA6FCB">
        <w:rPr>
          <w:b w:val="0"/>
          <w:color w:val="000000" w:themeColor="text1"/>
          <w:spacing w:val="-4"/>
          <w:sz w:val="28"/>
          <w:szCs w:val="28"/>
        </w:rPr>
        <w:t xml:space="preserve"> trong nước và thúc đẩy xuất khẩu,</w:t>
      </w:r>
      <w:r w:rsidR="00CD7DC7" w:rsidRPr="00AE276F">
        <w:rPr>
          <w:b w:val="0"/>
          <w:color w:val="000000" w:themeColor="text1"/>
          <w:spacing w:val="-4"/>
          <w:sz w:val="28"/>
          <w:szCs w:val="28"/>
        </w:rPr>
        <w:t xml:space="preserve"> giữ vững đà phục hồi và phát triển kinh tế bền vững trong năm 2025 và những năm tiếp theo.</w:t>
      </w:r>
      <w:r w:rsidR="00E929B0" w:rsidRPr="00AE276F">
        <w:rPr>
          <w:b w:val="0"/>
          <w:color w:val="000000" w:themeColor="text1"/>
          <w:spacing w:val="-4"/>
          <w:sz w:val="28"/>
          <w:szCs w:val="28"/>
        </w:rPr>
        <w:t xml:space="preserve"> </w:t>
      </w:r>
    </w:p>
    <w:p w14:paraId="5F9EB445" w14:textId="77777777" w:rsidR="001D4CB9" w:rsidRPr="00AE276F" w:rsidRDefault="00993A44" w:rsidP="001E63A8">
      <w:pPr>
        <w:pStyle w:val="Heading2"/>
        <w:shd w:val="clear" w:color="auto" w:fill="FFFFFF"/>
        <w:spacing w:before="120" w:beforeAutospacing="0" w:after="0" w:afterAutospacing="0" w:line="264" w:lineRule="auto"/>
        <w:ind w:firstLine="720"/>
        <w:jc w:val="both"/>
        <w:rPr>
          <w:b w:val="0"/>
          <w:color w:val="000000" w:themeColor="text1"/>
          <w:spacing w:val="-4"/>
          <w:sz w:val="28"/>
          <w:szCs w:val="28"/>
        </w:rPr>
      </w:pPr>
      <w:r w:rsidRPr="00AE276F">
        <w:rPr>
          <w:b w:val="0"/>
          <w:color w:val="000000" w:themeColor="text1"/>
          <w:spacing w:val="-4"/>
          <w:sz w:val="28"/>
          <w:szCs w:val="28"/>
        </w:rPr>
        <w:t>Bên cạnh các giải pháp, nhiệm vụ được nêu tại các Nghị quyết của Quốc hội, đ</w:t>
      </w:r>
      <w:r w:rsidR="00CC3DC7" w:rsidRPr="00AE276F">
        <w:rPr>
          <w:b w:val="0"/>
          <w:color w:val="000000" w:themeColor="text1"/>
          <w:spacing w:val="-4"/>
          <w:sz w:val="28"/>
          <w:szCs w:val="28"/>
        </w:rPr>
        <w:t xml:space="preserve">ể thực hiện thắng lợi Kết luận số 123-KL/TW ngày 24 tháng 01 năm 2025 của Trung ương, </w:t>
      </w:r>
      <w:r w:rsidRPr="00AE276F">
        <w:rPr>
          <w:b w:val="0"/>
          <w:color w:val="000000" w:themeColor="text1"/>
          <w:spacing w:val="-4"/>
          <w:sz w:val="28"/>
          <w:szCs w:val="28"/>
        </w:rPr>
        <w:t>Nghị quyết số </w:t>
      </w:r>
      <w:bookmarkStart w:id="1" w:name="tvpllink_tzpsuormbb"/>
      <w:r w:rsidRPr="00AE276F">
        <w:rPr>
          <w:b w:val="0"/>
          <w:color w:val="000000" w:themeColor="text1"/>
          <w:spacing w:val="-4"/>
          <w:sz w:val="28"/>
          <w:szCs w:val="28"/>
        </w:rPr>
        <w:fldChar w:fldCharType="begin"/>
      </w:r>
      <w:r w:rsidRPr="00AE276F">
        <w:rPr>
          <w:b w:val="0"/>
          <w:color w:val="000000" w:themeColor="text1"/>
          <w:spacing w:val="-4"/>
          <w:sz w:val="28"/>
          <w:szCs w:val="28"/>
        </w:rPr>
        <w:instrText xml:space="preserve"> HYPERLINK "https://thuvienphapluat.vn/van-ban/Thuong-mai/Nghi-quyet-25-NQ-CP-2025-muc-tieu-tang-truong-cac-nganh-bao-dam-muc-tieu-tang-truong-dat-8-tro-len-642185.aspx" \t "_blank" </w:instrText>
      </w:r>
      <w:r w:rsidRPr="00AE276F">
        <w:rPr>
          <w:b w:val="0"/>
          <w:color w:val="000000" w:themeColor="text1"/>
          <w:spacing w:val="-4"/>
          <w:sz w:val="28"/>
          <w:szCs w:val="28"/>
        </w:rPr>
        <w:fldChar w:fldCharType="separate"/>
      </w:r>
      <w:r w:rsidRPr="00AE276F">
        <w:rPr>
          <w:b w:val="0"/>
          <w:color w:val="000000" w:themeColor="text1"/>
          <w:spacing w:val="-4"/>
          <w:sz w:val="28"/>
          <w:szCs w:val="28"/>
        </w:rPr>
        <w:t>25/NQ-CP</w:t>
      </w:r>
      <w:r w:rsidRPr="00AE276F">
        <w:rPr>
          <w:b w:val="0"/>
          <w:color w:val="000000" w:themeColor="text1"/>
          <w:spacing w:val="-4"/>
          <w:sz w:val="28"/>
          <w:szCs w:val="28"/>
        </w:rPr>
        <w:fldChar w:fldCharType="end"/>
      </w:r>
      <w:bookmarkEnd w:id="1"/>
      <w:r w:rsidR="00414A12" w:rsidRPr="00AE276F">
        <w:rPr>
          <w:b w:val="0"/>
          <w:color w:val="000000" w:themeColor="text1"/>
          <w:spacing w:val="-4"/>
          <w:sz w:val="28"/>
          <w:szCs w:val="28"/>
        </w:rPr>
        <w:t xml:space="preserve"> ngày 05 tháng 02 năm 2025</w:t>
      </w:r>
      <w:r w:rsidRPr="00AE276F">
        <w:rPr>
          <w:b w:val="0"/>
          <w:color w:val="000000" w:themeColor="text1"/>
          <w:spacing w:val="-4"/>
          <w:sz w:val="28"/>
          <w:szCs w:val="28"/>
        </w:rPr>
        <w:t xml:space="preserve"> của Chính phủ </w:t>
      </w:r>
      <w:r w:rsidR="00CC3DC7" w:rsidRPr="00AE276F">
        <w:rPr>
          <w:b w:val="0"/>
          <w:color w:val="000000" w:themeColor="text1"/>
          <w:spacing w:val="-4"/>
          <w:sz w:val="28"/>
          <w:szCs w:val="28"/>
        </w:rPr>
        <w:t>về mục tiêu tăng trưởng</w:t>
      </w:r>
      <w:r w:rsidR="00414A12" w:rsidRPr="00AE276F">
        <w:rPr>
          <w:b w:val="0"/>
          <w:color w:val="000000" w:themeColor="text1"/>
          <w:spacing w:val="-4"/>
          <w:sz w:val="28"/>
          <w:szCs w:val="28"/>
        </w:rPr>
        <w:t xml:space="preserve"> các ngành, lĩnh vực và địa phương bảo đảm mục tiêu tăng trưởng</w:t>
      </w:r>
      <w:r w:rsidR="00CC3DC7" w:rsidRPr="00AE276F">
        <w:rPr>
          <w:b w:val="0"/>
          <w:color w:val="000000" w:themeColor="text1"/>
          <w:spacing w:val="-4"/>
          <w:sz w:val="28"/>
          <w:szCs w:val="28"/>
        </w:rPr>
        <w:t xml:space="preserve"> cả nước năm 2025 đạt 8% trở lên, Thủ tướng Chính phủ </w:t>
      </w:r>
      <w:r w:rsidRPr="00AE276F">
        <w:rPr>
          <w:b w:val="0"/>
          <w:color w:val="000000" w:themeColor="text1"/>
          <w:spacing w:val="-4"/>
          <w:sz w:val="28"/>
          <w:szCs w:val="28"/>
        </w:rPr>
        <w:t>chỉ thị</w:t>
      </w:r>
      <w:r w:rsidR="00CC3DC7" w:rsidRPr="00AE276F">
        <w:rPr>
          <w:b w:val="0"/>
          <w:color w:val="000000" w:themeColor="text1"/>
          <w:spacing w:val="-4"/>
          <w:sz w:val="28"/>
          <w:szCs w:val="28"/>
        </w:rPr>
        <w:t xml:space="preserve"> các Bộ</w:t>
      </w:r>
      <w:r w:rsidRPr="00AE276F">
        <w:rPr>
          <w:b w:val="0"/>
          <w:color w:val="000000" w:themeColor="text1"/>
          <w:spacing w:val="-4"/>
          <w:sz w:val="28"/>
          <w:szCs w:val="28"/>
        </w:rPr>
        <w:t xml:space="preserve">, </w:t>
      </w:r>
      <w:r w:rsidR="00CC3DC7" w:rsidRPr="00AE276F">
        <w:rPr>
          <w:b w:val="0"/>
          <w:color w:val="000000" w:themeColor="text1"/>
          <w:spacing w:val="-4"/>
          <w:sz w:val="28"/>
          <w:szCs w:val="28"/>
        </w:rPr>
        <w:t xml:space="preserve">cơ quan ngang Bộ, cơ quan thuộc Chính phủ, cơ quan khác ở Trung ương, Chủ tịch Ủy ban nhân dân các tỉnh, thành phố trực thuộc Trung ương (gọi tắt là các Bộ, cơ quan, địa phương) tiếp tục thực hiện các </w:t>
      </w:r>
      <w:r w:rsidR="00414A12" w:rsidRPr="00AE276F">
        <w:rPr>
          <w:b w:val="0"/>
          <w:color w:val="000000" w:themeColor="text1"/>
          <w:spacing w:val="-4"/>
          <w:sz w:val="28"/>
          <w:szCs w:val="28"/>
        </w:rPr>
        <w:t xml:space="preserve">thực hiện các nhiệm vụ, giải pháp xúc tiến thương mại </w:t>
      </w:r>
      <w:r w:rsidR="003B7EB4" w:rsidRPr="00AE276F">
        <w:rPr>
          <w:b w:val="0"/>
          <w:color w:val="000000" w:themeColor="text1"/>
          <w:sz w:val="28"/>
          <w:szCs w:val="28"/>
        </w:rPr>
        <w:t>trong và ngoài nước</w:t>
      </w:r>
      <w:r w:rsidR="003B7EB4" w:rsidRPr="00AE276F">
        <w:rPr>
          <w:b w:val="0"/>
          <w:color w:val="000000" w:themeColor="text1"/>
          <w:spacing w:val="-4"/>
          <w:sz w:val="28"/>
          <w:szCs w:val="28"/>
        </w:rPr>
        <w:t xml:space="preserve"> </w:t>
      </w:r>
      <w:r w:rsidR="00414A12" w:rsidRPr="00AE276F">
        <w:rPr>
          <w:b w:val="0"/>
          <w:color w:val="000000" w:themeColor="text1"/>
          <w:spacing w:val="-4"/>
          <w:sz w:val="28"/>
          <w:szCs w:val="28"/>
        </w:rPr>
        <w:t xml:space="preserve">để thúc đẩy hoạt động thương mại năm 2025 </w:t>
      </w:r>
      <w:r w:rsidR="00451C5D" w:rsidRPr="00AE276F">
        <w:rPr>
          <w:b w:val="0"/>
          <w:color w:val="000000" w:themeColor="text1"/>
          <w:spacing w:val="-4"/>
          <w:sz w:val="28"/>
          <w:szCs w:val="28"/>
        </w:rPr>
        <w:t xml:space="preserve">như </w:t>
      </w:r>
      <w:r w:rsidR="00CC3DC7" w:rsidRPr="00AE276F">
        <w:rPr>
          <w:b w:val="0"/>
          <w:color w:val="000000" w:themeColor="text1"/>
          <w:spacing w:val="-4"/>
          <w:sz w:val="28"/>
          <w:szCs w:val="28"/>
        </w:rPr>
        <w:t>sau:</w:t>
      </w:r>
      <w:r w:rsidR="00531418" w:rsidRPr="00AE276F">
        <w:rPr>
          <w:b w:val="0"/>
          <w:color w:val="000000" w:themeColor="text1"/>
          <w:spacing w:val="-4"/>
          <w:sz w:val="28"/>
          <w:szCs w:val="28"/>
        </w:rPr>
        <w:t xml:space="preserve"> </w:t>
      </w:r>
    </w:p>
    <w:p w14:paraId="6676B20D" w14:textId="04AA9798" w:rsidR="0073645C" w:rsidRPr="00AE276F" w:rsidRDefault="0073645C" w:rsidP="001E63A8">
      <w:pPr>
        <w:pStyle w:val="NormalWeb"/>
        <w:shd w:val="clear" w:color="auto" w:fill="FFFFFF"/>
        <w:spacing w:before="120" w:beforeAutospacing="0" w:after="0" w:afterAutospacing="0" w:line="264" w:lineRule="auto"/>
        <w:ind w:firstLine="720"/>
        <w:jc w:val="both"/>
        <w:rPr>
          <w:b/>
          <w:bCs/>
          <w:color w:val="000000" w:themeColor="text1"/>
          <w:sz w:val="28"/>
          <w:szCs w:val="28"/>
        </w:rPr>
      </w:pPr>
      <w:bookmarkStart w:id="2" w:name="muc_1"/>
      <w:r w:rsidRPr="00AE276F">
        <w:rPr>
          <w:b/>
          <w:bCs/>
          <w:color w:val="000000" w:themeColor="text1"/>
          <w:sz w:val="28"/>
          <w:szCs w:val="28"/>
        </w:rPr>
        <w:lastRenderedPageBreak/>
        <w:t>I. Nhiệm vụ chung</w:t>
      </w:r>
      <w:bookmarkEnd w:id="2"/>
    </w:p>
    <w:p w14:paraId="06F5A680" w14:textId="67F5D9C0" w:rsidR="007C28D6" w:rsidRDefault="007C28D6" w:rsidP="001E63A8">
      <w:pPr>
        <w:pStyle w:val="NormalWeb"/>
        <w:shd w:val="clear" w:color="auto" w:fill="FFFFFF"/>
        <w:spacing w:before="120" w:beforeAutospacing="0" w:after="0" w:afterAutospacing="0" w:line="264" w:lineRule="auto"/>
        <w:ind w:firstLine="720"/>
        <w:jc w:val="both"/>
        <w:rPr>
          <w:color w:val="000000" w:themeColor="text1"/>
          <w:sz w:val="28"/>
          <w:szCs w:val="28"/>
        </w:rPr>
      </w:pPr>
      <w:r w:rsidRPr="00AE276F">
        <w:rPr>
          <w:color w:val="000000" w:themeColor="text1"/>
          <w:sz w:val="28"/>
          <w:szCs w:val="28"/>
        </w:rPr>
        <w:t xml:space="preserve">- Đẩy mạnh các hoạt động xúc tiến thương mại phục vụ xuất khẩu, </w:t>
      </w:r>
      <w:r w:rsidR="00BA6FCB">
        <w:rPr>
          <w:color w:val="000000" w:themeColor="text1"/>
          <w:sz w:val="28"/>
          <w:szCs w:val="28"/>
        </w:rPr>
        <w:t>gia tăng</w:t>
      </w:r>
      <w:r w:rsidRPr="00AE276F">
        <w:rPr>
          <w:color w:val="000000" w:themeColor="text1"/>
          <w:sz w:val="28"/>
          <w:szCs w:val="28"/>
        </w:rPr>
        <w:t xml:space="preserve"> thị phần hàng hóa Việt Nam tại các thị trường truyền thống và các thị trường có FTA/CEPA với Việt Nam, đồng thời </w:t>
      </w:r>
      <w:r w:rsidR="00ED5EB6" w:rsidRPr="00AE276F">
        <w:rPr>
          <w:color w:val="000000" w:themeColor="text1"/>
          <w:sz w:val="28"/>
          <w:szCs w:val="28"/>
        </w:rPr>
        <w:t xml:space="preserve">mở rộng, </w:t>
      </w:r>
      <w:r w:rsidRPr="00AE276F">
        <w:rPr>
          <w:color w:val="000000" w:themeColor="text1"/>
          <w:sz w:val="28"/>
          <w:szCs w:val="28"/>
        </w:rPr>
        <w:t>đa dạng hóa thị trường xuất khẩu</w:t>
      </w:r>
      <w:r w:rsidR="00CD7DC7" w:rsidRPr="00AE276F">
        <w:rPr>
          <w:color w:val="000000" w:themeColor="text1"/>
          <w:sz w:val="28"/>
          <w:szCs w:val="28"/>
        </w:rPr>
        <w:t>, giảm phụ thuộc vào một số thị trường truyền thống có rủi ro cao.</w:t>
      </w:r>
    </w:p>
    <w:p w14:paraId="19014329" w14:textId="6D62761A" w:rsidR="007C28D6" w:rsidRDefault="007C28D6" w:rsidP="001E63A8">
      <w:pPr>
        <w:pStyle w:val="NormalWeb"/>
        <w:shd w:val="clear" w:color="auto" w:fill="FFFFFF"/>
        <w:spacing w:before="120" w:beforeAutospacing="0" w:after="0" w:afterAutospacing="0" w:line="264" w:lineRule="auto"/>
        <w:ind w:firstLine="720"/>
        <w:jc w:val="both"/>
        <w:rPr>
          <w:color w:val="000000" w:themeColor="text1"/>
          <w:sz w:val="28"/>
          <w:szCs w:val="28"/>
        </w:rPr>
      </w:pPr>
      <w:r w:rsidRPr="00AE276F">
        <w:rPr>
          <w:color w:val="000000" w:themeColor="text1"/>
          <w:sz w:val="28"/>
          <w:szCs w:val="28"/>
        </w:rPr>
        <w:t xml:space="preserve">- </w:t>
      </w:r>
      <w:r w:rsidR="00ED5EB6" w:rsidRPr="00AE276F">
        <w:rPr>
          <w:color w:val="000000" w:themeColor="text1"/>
          <w:sz w:val="28"/>
          <w:szCs w:val="28"/>
        </w:rPr>
        <w:t>Thực hiện</w:t>
      </w:r>
      <w:r w:rsidRPr="00AE276F">
        <w:rPr>
          <w:color w:val="000000" w:themeColor="text1"/>
          <w:sz w:val="28"/>
          <w:szCs w:val="28"/>
        </w:rPr>
        <w:t xml:space="preserve"> các hoạt động xúc tiến</w:t>
      </w:r>
      <w:r w:rsidR="00ED5EB6" w:rsidRPr="00AE276F">
        <w:rPr>
          <w:color w:val="000000" w:themeColor="text1"/>
          <w:sz w:val="28"/>
          <w:szCs w:val="28"/>
        </w:rPr>
        <w:t xml:space="preserve"> thương mại để</w:t>
      </w:r>
      <w:r w:rsidRPr="00AE276F">
        <w:rPr>
          <w:color w:val="000000" w:themeColor="text1"/>
          <w:sz w:val="28"/>
          <w:szCs w:val="28"/>
        </w:rPr>
        <w:t xml:space="preserve"> nhập khẩu hợp lý</w:t>
      </w:r>
      <w:r w:rsidR="007E6A3A" w:rsidRPr="00AE276F">
        <w:rPr>
          <w:color w:val="000000" w:themeColor="text1"/>
          <w:sz w:val="28"/>
          <w:szCs w:val="28"/>
        </w:rPr>
        <w:t>, hiệu quả</w:t>
      </w:r>
      <w:r w:rsidR="00BA6FCB">
        <w:rPr>
          <w:color w:val="000000" w:themeColor="text1"/>
          <w:sz w:val="28"/>
          <w:szCs w:val="28"/>
        </w:rPr>
        <w:t>,</w:t>
      </w:r>
      <w:r w:rsidRPr="00AE276F">
        <w:rPr>
          <w:color w:val="000000" w:themeColor="text1"/>
          <w:sz w:val="28"/>
          <w:szCs w:val="28"/>
        </w:rPr>
        <w:t xml:space="preserve"> </w:t>
      </w:r>
      <w:r w:rsidR="00ED5EB6" w:rsidRPr="00AE276F">
        <w:rPr>
          <w:color w:val="000000" w:themeColor="text1"/>
          <w:sz w:val="28"/>
          <w:szCs w:val="28"/>
        </w:rPr>
        <w:t>nhằm phục vụ cho hoạt động</w:t>
      </w:r>
      <w:r w:rsidRPr="00AE276F">
        <w:rPr>
          <w:color w:val="000000" w:themeColor="text1"/>
          <w:sz w:val="28"/>
          <w:szCs w:val="28"/>
        </w:rPr>
        <w:t xml:space="preserve"> sản xuất</w:t>
      </w:r>
      <w:r w:rsidR="00ED5EB6" w:rsidRPr="00AE276F">
        <w:rPr>
          <w:color w:val="000000" w:themeColor="text1"/>
          <w:sz w:val="28"/>
          <w:szCs w:val="28"/>
        </w:rPr>
        <w:t xml:space="preserve"> hàng hóa xuất khẩu.</w:t>
      </w:r>
    </w:p>
    <w:p w14:paraId="6C6D9F6F" w14:textId="77777777" w:rsidR="00B25790" w:rsidRPr="00AE276F" w:rsidRDefault="00B25790" w:rsidP="001E63A8">
      <w:pPr>
        <w:pStyle w:val="NormalWeb"/>
        <w:shd w:val="clear" w:color="auto" w:fill="FFFFFF"/>
        <w:spacing w:before="120" w:beforeAutospacing="0" w:after="0" w:afterAutospacing="0" w:line="264" w:lineRule="auto"/>
        <w:ind w:firstLine="720"/>
        <w:jc w:val="both"/>
        <w:rPr>
          <w:color w:val="000000" w:themeColor="text1"/>
          <w:sz w:val="28"/>
          <w:szCs w:val="28"/>
        </w:rPr>
      </w:pPr>
      <w:r w:rsidRPr="00AE276F">
        <w:rPr>
          <w:color w:val="000000" w:themeColor="text1"/>
          <w:sz w:val="28"/>
          <w:szCs w:val="28"/>
        </w:rPr>
        <w:t>- Đẩy mạnh công tác xúc tiến thương mại trong nước, thực hiện các chương trình khuyến mại tập trung, kết nối cung cầu, thúc đẩy các hoạt động xúc tiến thương mại và phân phối hàng hóa qua nền tảng số, hỗ trợ cung cấp thông tin thị trường, tư vấn pháp lý cho doanh nghiệp để khơi thông thị trường trong nước.</w:t>
      </w:r>
    </w:p>
    <w:p w14:paraId="607A3A62" w14:textId="04B05F37" w:rsidR="0073645C" w:rsidRPr="00AE276F" w:rsidRDefault="006708A9" w:rsidP="001E63A8">
      <w:pPr>
        <w:spacing w:before="120" w:line="264" w:lineRule="auto"/>
        <w:ind w:firstLine="567"/>
        <w:jc w:val="both"/>
        <w:rPr>
          <w:b/>
          <w:color w:val="000000" w:themeColor="text1"/>
          <w:sz w:val="28"/>
          <w:szCs w:val="28"/>
          <w:lang w:val="nb-NO"/>
        </w:rPr>
      </w:pPr>
      <w:r w:rsidRPr="00AE276F">
        <w:rPr>
          <w:b/>
          <w:color w:val="000000" w:themeColor="text1"/>
          <w:sz w:val="28"/>
          <w:szCs w:val="28"/>
          <w:lang w:val="nb-NO"/>
        </w:rPr>
        <w:t>II. Nhiệm vụ cụ thể</w:t>
      </w:r>
    </w:p>
    <w:p w14:paraId="2F374196" w14:textId="6495D7AE" w:rsidR="005C0826" w:rsidRPr="00AE276F" w:rsidRDefault="00C77272" w:rsidP="001E63A8">
      <w:pPr>
        <w:spacing w:before="120" w:line="264" w:lineRule="auto"/>
        <w:ind w:firstLine="567"/>
        <w:jc w:val="both"/>
        <w:rPr>
          <w:color w:val="000000" w:themeColor="text1"/>
          <w:sz w:val="28"/>
          <w:szCs w:val="28"/>
          <w:lang w:val="nb-NO"/>
        </w:rPr>
      </w:pPr>
      <w:r w:rsidRPr="00AE276F">
        <w:rPr>
          <w:color w:val="000000" w:themeColor="text1"/>
          <w:sz w:val="28"/>
          <w:szCs w:val="28"/>
          <w:lang w:val="nb-NO"/>
        </w:rPr>
        <w:t>1.</w:t>
      </w:r>
      <w:r w:rsidR="005C0826" w:rsidRPr="00AE276F">
        <w:rPr>
          <w:color w:val="000000" w:themeColor="text1"/>
          <w:sz w:val="28"/>
          <w:szCs w:val="28"/>
          <w:lang w:val="nb-NO"/>
        </w:rPr>
        <w:t xml:space="preserve"> Bộ Công Thương</w:t>
      </w:r>
    </w:p>
    <w:p w14:paraId="190778C8" w14:textId="30A676F3" w:rsidR="00CD7DC7" w:rsidRPr="00AE276F" w:rsidRDefault="00CD7DC7"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Bộ Công Thương</w:t>
      </w:r>
      <w:r w:rsidR="00BA6FCB">
        <w:rPr>
          <w:rFonts w:eastAsia="Times New Roman"/>
          <w:color w:val="000000" w:themeColor="text1"/>
          <w:sz w:val="28"/>
          <w:szCs w:val="28"/>
        </w:rPr>
        <w:t xml:space="preserve"> chủ trì, phối hợp chặt chẽ với các Bộ, ngành, địa phương </w:t>
      </w:r>
      <w:r w:rsidRPr="00AE276F">
        <w:rPr>
          <w:rFonts w:eastAsia="Times New Roman"/>
          <w:color w:val="000000" w:themeColor="text1"/>
          <w:sz w:val="28"/>
          <w:szCs w:val="28"/>
          <w:lang w:val="vi-VN"/>
        </w:rPr>
        <w:t>triển khai các nhiệm vụ, giải pháp cấp quốc gia</w:t>
      </w:r>
      <w:r w:rsidR="00BA6FCB">
        <w:rPr>
          <w:rFonts w:eastAsia="Times New Roman"/>
          <w:color w:val="000000" w:themeColor="text1"/>
          <w:sz w:val="28"/>
          <w:szCs w:val="28"/>
        </w:rPr>
        <w:t xml:space="preserve"> về xúc tiến thương mại</w:t>
      </w:r>
      <w:r w:rsidRPr="00AE276F">
        <w:rPr>
          <w:rFonts w:eastAsia="Times New Roman"/>
          <w:color w:val="000000" w:themeColor="text1"/>
          <w:sz w:val="28"/>
          <w:szCs w:val="28"/>
          <w:lang w:val="vi-VN"/>
        </w:rPr>
        <w:t xml:space="preserve"> nhằm duy trì tăng trưởng xuất khẩu, đảm bảo cân đối cung cầu trong nước, cụ thể:</w:t>
      </w:r>
    </w:p>
    <w:p w14:paraId="7A956ECE" w14:textId="69115462" w:rsidR="00CA4670" w:rsidRDefault="00CD7DC7"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lang w:val="vi-VN"/>
        </w:rPr>
        <w:t>- Chủ trì xây dựng</w:t>
      </w:r>
      <w:r w:rsidR="00BA6FCB">
        <w:rPr>
          <w:rFonts w:eastAsia="Times New Roman"/>
          <w:color w:val="000000" w:themeColor="text1"/>
          <w:sz w:val="28"/>
          <w:szCs w:val="28"/>
        </w:rPr>
        <w:t>, ban hành</w:t>
      </w:r>
      <w:r w:rsidRPr="00AE276F">
        <w:rPr>
          <w:rFonts w:eastAsia="Times New Roman"/>
          <w:color w:val="000000" w:themeColor="text1"/>
          <w:sz w:val="28"/>
          <w:szCs w:val="28"/>
          <w:lang w:val="vi-VN"/>
        </w:rPr>
        <w:t xml:space="preserve"> Kế hoạch tổng thể </w:t>
      </w:r>
      <w:r w:rsidR="00BA6FCB">
        <w:rPr>
          <w:rFonts w:eastAsia="Times New Roman"/>
          <w:color w:val="000000" w:themeColor="text1"/>
          <w:sz w:val="28"/>
          <w:szCs w:val="28"/>
        </w:rPr>
        <w:t xml:space="preserve">chương cấp quốc gia về </w:t>
      </w:r>
      <w:r w:rsidRPr="00AE276F">
        <w:rPr>
          <w:rFonts w:eastAsia="Times New Roman"/>
          <w:color w:val="000000" w:themeColor="text1"/>
          <w:sz w:val="28"/>
          <w:szCs w:val="28"/>
          <w:lang w:val="vi-VN"/>
        </w:rPr>
        <w:t xml:space="preserve">xúc tiến thương mại </w:t>
      </w:r>
      <w:r w:rsidR="00BA6FCB">
        <w:rPr>
          <w:rFonts w:eastAsia="Times New Roman"/>
          <w:color w:val="000000" w:themeColor="text1"/>
          <w:sz w:val="28"/>
          <w:szCs w:val="28"/>
          <w:lang w:val="vi-VN"/>
        </w:rPr>
        <w:t>giai đoạn 2025–2030</w:t>
      </w:r>
      <w:r w:rsidR="00AF2A0F" w:rsidRPr="00AE276F">
        <w:rPr>
          <w:rFonts w:eastAsia="Times New Roman"/>
          <w:color w:val="000000" w:themeColor="text1"/>
          <w:sz w:val="28"/>
          <w:szCs w:val="28"/>
        </w:rPr>
        <w:t>.</w:t>
      </w:r>
    </w:p>
    <w:p w14:paraId="58DF2651" w14:textId="19A19EC4" w:rsidR="00CA4670" w:rsidRDefault="00CA4670" w:rsidP="001E63A8">
      <w:pPr>
        <w:spacing w:before="120" w:line="264" w:lineRule="auto"/>
        <w:ind w:firstLine="720"/>
        <w:jc w:val="both"/>
        <w:rPr>
          <w:rFonts w:eastAsia="Times New Roman"/>
          <w:color w:val="000000" w:themeColor="text1"/>
          <w:sz w:val="28"/>
          <w:szCs w:val="28"/>
        </w:rPr>
      </w:pPr>
      <w:r>
        <w:rPr>
          <w:rFonts w:eastAsia="Times New Roman"/>
          <w:color w:val="000000" w:themeColor="text1"/>
          <w:sz w:val="28"/>
          <w:szCs w:val="28"/>
        </w:rPr>
        <w:t xml:space="preserve">- </w:t>
      </w:r>
      <w:r w:rsidR="00344CE0">
        <w:rPr>
          <w:rFonts w:eastAsia="Times New Roman"/>
          <w:color w:val="000000" w:themeColor="text1"/>
          <w:sz w:val="28"/>
          <w:szCs w:val="28"/>
        </w:rPr>
        <w:t>Chủ trì, phối hợp với các cơ quan</w:t>
      </w:r>
      <w:r w:rsidR="005621F7">
        <w:rPr>
          <w:rFonts w:eastAsia="Times New Roman"/>
          <w:color w:val="000000" w:themeColor="text1"/>
          <w:sz w:val="28"/>
          <w:szCs w:val="28"/>
        </w:rPr>
        <w:t>,</w:t>
      </w:r>
      <w:r w:rsidR="00344CE0">
        <w:rPr>
          <w:rFonts w:eastAsia="Times New Roman"/>
          <w:color w:val="000000" w:themeColor="text1"/>
          <w:sz w:val="28"/>
          <w:szCs w:val="28"/>
        </w:rPr>
        <w:t xml:space="preserve"> tổ chức tăng cường thực hiện đa dạng, có hiệu quả các hoạt động xúc tiến thương mại</w:t>
      </w:r>
      <w:r w:rsidR="000306EF">
        <w:rPr>
          <w:rFonts w:eastAsia="Times New Roman"/>
          <w:color w:val="000000" w:themeColor="text1"/>
          <w:sz w:val="28"/>
          <w:szCs w:val="28"/>
        </w:rPr>
        <w:t xml:space="preserve"> phục vụ xuất nhập khẩu:</w:t>
      </w:r>
    </w:p>
    <w:p w14:paraId="4F7C2912" w14:textId="7E87DB75" w:rsidR="00932D57" w:rsidRPr="00AE276F" w:rsidRDefault="000306EF" w:rsidP="001E63A8">
      <w:pPr>
        <w:spacing w:before="120" w:line="264" w:lineRule="auto"/>
        <w:ind w:firstLine="720"/>
        <w:jc w:val="both"/>
        <w:rPr>
          <w:rFonts w:eastAsia="Times New Roman"/>
          <w:color w:val="000000" w:themeColor="text1"/>
          <w:sz w:val="28"/>
          <w:szCs w:val="28"/>
        </w:rPr>
      </w:pPr>
      <w:r>
        <w:rPr>
          <w:rFonts w:eastAsia="Times New Roman"/>
          <w:color w:val="000000" w:themeColor="text1"/>
          <w:sz w:val="28"/>
          <w:szCs w:val="28"/>
        </w:rPr>
        <w:t>+/</w:t>
      </w:r>
      <w:r w:rsidR="00AF2A0F" w:rsidRPr="00AE276F">
        <w:rPr>
          <w:rFonts w:eastAsia="Times New Roman"/>
          <w:color w:val="000000" w:themeColor="text1"/>
          <w:sz w:val="28"/>
          <w:szCs w:val="28"/>
          <w:lang w:val="vi-VN"/>
        </w:rPr>
        <w:t xml:space="preserve"> </w:t>
      </w:r>
      <w:r w:rsidR="00BA6FCB">
        <w:rPr>
          <w:rFonts w:eastAsia="Times New Roman"/>
          <w:color w:val="000000" w:themeColor="text1"/>
          <w:sz w:val="28"/>
          <w:szCs w:val="28"/>
        </w:rPr>
        <w:t>T</w:t>
      </w:r>
      <w:r w:rsidR="00AF2A0F" w:rsidRPr="00AE276F">
        <w:rPr>
          <w:rFonts w:eastAsia="Times New Roman"/>
          <w:color w:val="000000" w:themeColor="text1"/>
          <w:sz w:val="28"/>
          <w:szCs w:val="28"/>
          <w:lang w:val="vi-VN"/>
        </w:rPr>
        <w:t>riển kh</w:t>
      </w:r>
      <w:r w:rsidR="00F66566">
        <w:rPr>
          <w:rFonts w:eastAsia="Times New Roman"/>
          <w:color w:val="000000" w:themeColor="text1"/>
          <w:sz w:val="28"/>
          <w:szCs w:val="28"/>
          <w:lang w:val="vi-VN"/>
        </w:rPr>
        <w:t>ai có hiệu quả</w:t>
      </w:r>
      <w:r>
        <w:rPr>
          <w:rFonts w:eastAsia="Times New Roman"/>
          <w:color w:val="000000" w:themeColor="text1"/>
          <w:sz w:val="28"/>
          <w:szCs w:val="28"/>
        </w:rPr>
        <w:t>, đa dạng hóa</w:t>
      </w:r>
      <w:r w:rsidR="00AF2A0F" w:rsidRPr="00AE276F">
        <w:rPr>
          <w:rFonts w:eastAsia="Times New Roman"/>
          <w:color w:val="000000" w:themeColor="text1"/>
          <w:sz w:val="28"/>
          <w:szCs w:val="28"/>
          <w:lang w:val="vi-VN"/>
        </w:rPr>
        <w:t xml:space="preserve"> các chương trình xúc tiến thương mại </w:t>
      </w:r>
      <w:r w:rsidR="00F66566">
        <w:rPr>
          <w:rFonts w:eastAsia="Times New Roman"/>
          <w:color w:val="000000" w:themeColor="text1"/>
          <w:sz w:val="28"/>
          <w:szCs w:val="28"/>
        </w:rPr>
        <w:t xml:space="preserve">với </w:t>
      </w:r>
      <w:r w:rsidR="00F66566" w:rsidRPr="00AE276F">
        <w:rPr>
          <w:rFonts w:eastAsia="Times New Roman"/>
          <w:color w:val="000000" w:themeColor="text1"/>
          <w:sz w:val="28"/>
          <w:szCs w:val="28"/>
          <w:lang w:val="vi-VN"/>
        </w:rPr>
        <w:t>quy mô lớn</w:t>
      </w:r>
      <w:r w:rsidR="00932D57">
        <w:rPr>
          <w:rFonts w:eastAsia="Times New Roman"/>
          <w:color w:val="000000" w:themeColor="text1"/>
          <w:sz w:val="28"/>
          <w:szCs w:val="28"/>
        </w:rPr>
        <w:t>, chuyên sâu theo từng ngành hàng</w:t>
      </w:r>
      <w:r w:rsidR="00F66566" w:rsidRPr="00AE276F">
        <w:rPr>
          <w:rFonts w:eastAsia="Times New Roman"/>
          <w:color w:val="000000" w:themeColor="text1"/>
          <w:sz w:val="28"/>
          <w:szCs w:val="28"/>
          <w:lang w:val="vi-VN"/>
        </w:rPr>
        <w:t xml:space="preserve"> </w:t>
      </w:r>
      <w:r w:rsidR="00AF2A0F" w:rsidRPr="00AE276F">
        <w:rPr>
          <w:rFonts w:eastAsia="Times New Roman"/>
          <w:color w:val="000000" w:themeColor="text1"/>
          <w:sz w:val="28"/>
          <w:szCs w:val="28"/>
          <w:lang w:val="vi-VN"/>
        </w:rPr>
        <w:t>tại các thị trường trọng điểm như</w:t>
      </w:r>
      <w:r w:rsidR="00F66566">
        <w:rPr>
          <w:rFonts w:eastAsia="Times New Roman"/>
          <w:color w:val="000000" w:themeColor="text1"/>
          <w:sz w:val="28"/>
          <w:szCs w:val="28"/>
        </w:rPr>
        <w:t>:</w:t>
      </w:r>
      <w:r w:rsidR="00AF2A0F" w:rsidRPr="00AE276F">
        <w:rPr>
          <w:rFonts w:eastAsia="Times New Roman"/>
          <w:color w:val="000000" w:themeColor="text1"/>
          <w:sz w:val="28"/>
          <w:szCs w:val="28"/>
          <w:lang w:val="vi-VN"/>
        </w:rPr>
        <w:t xml:space="preserve"> EU,</w:t>
      </w:r>
      <w:r w:rsidR="00F66566">
        <w:rPr>
          <w:rFonts w:eastAsia="Times New Roman"/>
          <w:color w:val="000000" w:themeColor="text1"/>
          <w:sz w:val="28"/>
          <w:szCs w:val="28"/>
        </w:rPr>
        <w:t xml:space="preserve"> Hoa Kỳ,</w:t>
      </w:r>
      <w:r w:rsidR="00AF2A0F" w:rsidRPr="00AE276F">
        <w:rPr>
          <w:rFonts w:eastAsia="Times New Roman"/>
          <w:color w:val="000000" w:themeColor="text1"/>
          <w:sz w:val="28"/>
          <w:szCs w:val="28"/>
          <w:lang w:val="vi-VN"/>
        </w:rPr>
        <w:t xml:space="preserve"> Trung Quốc, Nhật Bản, Hàn Quốc, ASEAN, Ấn Độ, Trung Đông</w:t>
      </w:r>
      <w:r w:rsidR="00F66566">
        <w:rPr>
          <w:rFonts w:eastAsia="Times New Roman"/>
          <w:color w:val="000000" w:themeColor="text1"/>
          <w:sz w:val="28"/>
          <w:szCs w:val="28"/>
          <w:lang w:val="vi-VN"/>
        </w:rPr>
        <w:t>, châu Phi và khu vực Mỹ Latin...</w:t>
      </w:r>
      <w:r w:rsidR="00F66566">
        <w:rPr>
          <w:rFonts w:eastAsia="Times New Roman"/>
          <w:color w:val="000000" w:themeColor="text1"/>
          <w:sz w:val="28"/>
          <w:szCs w:val="28"/>
        </w:rPr>
        <w:t>vv.</w:t>
      </w:r>
      <w:r w:rsidR="00932D57">
        <w:rPr>
          <w:rFonts w:eastAsia="Times New Roman"/>
          <w:color w:val="000000" w:themeColor="text1"/>
          <w:sz w:val="28"/>
          <w:szCs w:val="28"/>
        </w:rPr>
        <w:t xml:space="preserve"> </w:t>
      </w:r>
      <w:r w:rsidR="00932D57" w:rsidRPr="00AE276F">
        <w:rPr>
          <w:rFonts w:eastAsia="Times New Roman"/>
          <w:color w:val="000000" w:themeColor="text1"/>
          <w:sz w:val="28"/>
          <w:szCs w:val="28"/>
          <w:lang w:val="vi-VN"/>
        </w:rPr>
        <w:t>Tăng cường tổ chức c</w:t>
      </w:r>
      <w:r w:rsidR="00932D57">
        <w:rPr>
          <w:rFonts w:eastAsia="Times New Roman"/>
          <w:color w:val="000000" w:themeColor="text1"/>
          <w:sz w:val="28"/>
          <w:szCs w:val="28"/>
          <w:lang w:val="vi-VN"/>
        </w:rPr>
        <w:t>hương trình xúc tiến thương mại</w:t>
      </w:r>
      <w:r w:rsidR="00932D57">
        <w:rPr>
          <w:rFonts w:eastAsia="Times New Roman"/>
          <w:color w:val="000000" w:themeColor="text1"/>
          <w:sz w:val="28"/>
          <w:szCs w:val="28"/>
        </w:rPr>
        <w:t xml:space="preserve"> đối với các mặt hàng Việt Nam có thể mạnh </w:t>
      </w:r>
      <w:r w:rsidR="00932D57" w:rsidRPr="00AE276F">
        <w:rPr>
          <w:rFonts w:eastAsia="Times New Roman"/>
          <w:color w:val="000000" w:themeColor="text1"/>
          <w:sz w:val="28"/>
          <w:szCs w:val="28"/>
          <w:lang w:val="vi-VN"/>
        </w:rPr>
        <w:t>tại</w:t>
      </w:r>
      <w:r w:rsidR="00932D57" w:rsidRPr="00AE276F">
        <w:rPr>
          <w:rFonts w:eastAsia="Times New Roman"/>
          <w:color w:val="000000" w:themeColor="text1"/>
          <w:sz w:val="28"/>
          <w:szCs w:val="28"/>
        </w:rPr>
        <w:t xml:space="preserve"> </w:t>
      </w:r>
      <w:r w:rsidR="00932D57" w:rsidRPr="00AE276F">
        <w:rPr>
          <w:color w:val="000000" w:themeColor="text1"/>
          <w:sz w:val="28"/>
          <w:szCs w:val="28"/>
        </w:rPr>
        <w:t>các thị trường có FTA/CEPA với Việ</w:t>
      </w:r>
      <w:r w:rsidR="00932D57">
        <w:rPr>
          <w:color w:val="000000" w:themeColor="text1"/>
          <w:sz w:val="28"/>
          <w:szCs w:val="28"/>
        </w:rPr>
        <w:t>t Nam,</w:t>
      </w:r>
      <w:r w:rsidR="00932D57" w:rsidRPr="00AE276F">
        <w:rPr>
          <w:rFonts w:eastAsia="Times New Roman"/>
          <w:color w:val="000000" w:themeColor="text1"/>
          <w:sz w:val="28"/>
          <w:szCs w:val="28"/>
          <w:lang w:val="vi-VN"/>
        </w:rPr>
        <w:t xml:space="preserve"> thị trường ngách</w:t>
      </w:r>
      <w:r w:rsidR="00932D57">
        <w:rPr>
          <w:rFonts w:eastAsia="Times New Roman"/>
          <w:color w:val="000000" w:themeColor="text1"/>
          <w:sz w:val="28"/>
          <w:szCs w:val="28"/>
        </w:rPr>
        <w:t xml:space="preserve"> và</w:t>
      </w:r>
      <w:r w:rsidR="00932D57" w:rsidRPr="00AE276F">
        <w:rPr>
          <w:rFonts w:eastAsia="Times New Roman"/>
          <w:color w:val="000000" w:themeColor="text1"/>
          <w:sz w:val="28"/>
          <w:szCs w:val="28"/>
          <w:lang w:val="vi-VN"/>
        </w:rPr>
        <w:t xml:space="preserve"> thị trường mới </w:t>
      </w:r>
      <w:r w:rsidR="00932D57">
        <w:rPr>
          <w:rFonts w:eastAsia="Times New Roman"/>
          <w:color w:val="000000" w:themeColor="text1"/>
          <w:sz w:val="28"/>
          <w:szCs w:val="28"/>
          <w:lang w:val="vi-VN"/>
        </w:rPr>
        <w:t>như</w:t>
      </w:r>
      <w:r w:rsidR="00932D57">
        <w:rPr>
          <w:rFonts w:eastAsia="Times New Roman"/>
          <w:color w:val="000000" w:themeColor="text1"/>
          <w:sz w:val="28"/>
          <w:szCs w:val="28"/>
        </w:rPr>
        <w:t>:</w:t>
      </w:r>
      <w:r w:rsidR="00932D57">
        <w:rPr>
          <w:rFonts w:eastAsia="Times New Roman"/>
          <w:color w:val="000000" w:themeColor="text1"/>
          <w:sz w:val="28"/>
          <w:szCs w:val="28"/>
          <w:lang w:val="vi-VN"/>
        </w:rPr>
        <w:t xml:space="preserve"> thị trường sản phẩm Halal,</w:t>
      </w:r>
      <w:r w:rsidR="00932D57" w:rsidRPr="00AE276F">
        <w:rPr>
          <w:rFonts w:eastAsia="Times New Roman"/>
          <w:color w:val="000000" w:themeColor="text1"/>
          <w:sz w:val="28"/>
          <w:szCs w:val="28"/>
          <w:lang w:val="vi-VN"/>
        </w:rPr>
        <w:t xml:space="preserve"> Saudi Arabia, Ai Cập, UAE, Brazil, thị trường Bắc Phi</w:t>
      </w:r>
      <w:r w:rsidR="00932D57" w:rsidRPr="00AE276F">
        <w:rPr>
          <w:rFonts w:eastAsia="Times New Roman"/>
          <w:color w:val="000000" w:themeColor="text1"/>
          <w:sz w:val="28"/>
          <w:szCs w:val="28"/>
        </w:rPr>
        <w:t>…vv.</w:t>
      </w:r>
      <w:r w:rsidR="00F51D57">
        <w:rPr>
          <w:rFonts w:eastAsia="Times New Roman"/>
          <w:color w:val="000000" w:themeColor="text1"/>
          <w:sz w:val="28"/>
          <w:szCs w:val="28"/>
        </w:rPr>
        <w:t xml:space="preserve"> Tăng cường đẩy mạnh xúc tiến thương mại đối với các sản phẩm công nghệ cao, đặc biệt là trong các lĩnh vực công nghệ bán dẫn, trí tuệ nhân tạo, tự động hóa, năng lượng tái tạo.</w:t>
      </w:r>
    </w:p>
    <w:p w14:paraId="2B20CF0B" w14:textId="627FE2C3" w:rsidR="00965B9D" w:rsidRPr="00AE276F" w:rsidRDefault="00F66566" w:rsidP="001E63A8">
      <w:pPr>
        <w:spacing w:before="120" w:line="264" w:lineRule="auto"/>
        <w:ind w:firstLine="720"/>
        <w:jc w:val="both"/>
        <w:rPr>
          <w:rFonts w:eastAsia="Times New Roman"/>
          <w:color w:val="000000" w:themeColor="text1"/>
          <w:sz w:val="28"/>
          <w:szCs w:val="28"/>
          <w:lang w:val="vi-VN"/>
        </w:rPr>
      </w:pPr>
      <w:r>
        <w:rPr>
          <w:rFonts w:eastAsia="Times New Roman"/>
          <w:color w:val="000000" w:themeColor="text1"/>
          <w:sz w:val="28"/>
          <w:szCs w:val="28"/>
        </w:rPr>
        <w:t>+/</w:t>
      </w:r>
      <w:r w:rsidR="00965B9D" w:rsidRPr="00AE276F">
        <w:rPr>
          <w:rFonts w:eastAsia="Times New Roman"/>
          <w:color w:val="000000" w:themeColor="text1"/>
          <w:sz w:val="28"/>
          <w:szCs w:val="28"/>
        </w:rPr>
        <w:t xml:space="preserve"> Chỉ đạo</w:t>
      </w:r>
      <w:r w:rsidR="00965B9D" w:rsidRPr="00AE276F">
        <w:rPr>
          <w:rFonts w:eastAsia="Times New Roman"/>
          <w:color w:val="000000" w:themeColor="text1"/>
          <w:sz w:val="28"/>
          <w:szCs w:val="28"/>
          <w:lang w:val="vi-VN"/>
        </w:rPr>
        <w:t xml:space="preserve"> hệ thống Thương vụ, Văn phòng Xúc tiến thương mại, Trung tâm Giới thiệu sản phẩm Việt Nam tại nước ngoài</w:t>
      </w:r>
      <w:r w:rsidR="00965B9D" w:rsidRPr="00AE276F">
        <w:rPr>
          <w:rFonts w:eastAsia="Times New Roman"/>
          <w:color w:val="000000" w:themeColor="text1"/>
          <w:sz w:val="28"/>
          <w:szCs w:val="28"/>
        </w:rPr>
        <w:t xml:space="preserve"> </w:t>
      </w:r>
      <w:r w:rsidR="00FA665A">
        <w:rPr>
          <w:rFonts w:eastAsia="Times New Roman"/>
          <w:color w:val="000000" w:themeColor="text1"/>
          <w:sz w:val="28"/>
          <w:szCs w:val="28"/>
        </w:rPr>
        <w:t>tăng cường</w:t>
      </w:r>
      <w:r w:rsidR="00965B9D" w:rsidRPr="00AE276F">
        <w:rPr>
          <w:rFonts w:eastAsia="Times New Roman"/>
          <w:color w:val="000000" w:themeColor="text1"/>
          <w:sz w:val="28"/>
          <w:szCs w:val="28"/>
          <w:lang w:val="vi-VN"/>
        </w:rPr>
        <w:t xml:space="preserve"> hỗ trợ doanh nghiệp Việt Nam</w:t>
      </w:r>
      <w:r w:rsidR="00FA665A">
        <w:rPr>
          <w:rFonts w:eastAsia="Times New Roman"/>
          <w:color w:val="000000" w:themeColor="text1"/>
          <w:sz w:val="28"/>
          <w:szCs w:val="28"/>
        </w:rPr>
        <w:t xml:space="preserve"> cung cấp thông tin, tư vấn thị trường, kết nối các nhà</w:t>
      </w:r>
      <w:r>
        <w:rPr>
          <w:rFonts w:eastAsia="Times New Roman"/>
          <w:color w:val="000000" w:themeColor="text1"/>
          <w:sz w:val="28"/>
          <w:szCs w:val="28"/>
        </w:rPr>
        <w:t xml:space="preserve"> xuất khẩu,</w:t>
      </w:r>
      <w:r w:rsidR="00FA665A">
        <w:rPr>
          <w:rFonts w:eastAsia="Times New Roman"/>
          <w:color w:val="000000" w:themeColor="text1"/>
          <w:sz w:val="28"/>
          <w:szCs w:val="28"/>
        </w:rPr>
        <w:t xml:space="preserve"> nhập khẩu, phân phối ở thị trường sở tại,</w:t>
      </w:r>
      <w:r w:rsidR="00965B9D" w:rsidRPr="00AE276F">
        <w:rPr>
          <w:rFonts w:eastAsia="Times New Roman"/>
          <w:color w:val="000000" w:themeColor="text1"/>
          <w:sz w:val="28"/>
          <w:szCs w:val="28"/>
          <w:lang w:val="vi-VN"/>
        </w:rPr>
        <w:t xml:space="preserve"> quảng bá sản phẩm, thương hiệu. </w:t>
      </w:r>
      <w:r>
        <w:rPr>
          <w:rFonts w:eastAsia="Times New Roman"/>
          <w:color w:val="000000" w:themeColor="text1"/>
          <w:sz w:val="28"/>
          <w:szCs w:val="28"/>
        </w:rPr>
        <w:t>Mở rộng</w:t>
      </w:r>
      <w:r w:rsidRPr="00AE276F">
        <w:rPr>
          <w:rFonts w:eastAsia="Times New Roman"/>
          <w:color w:val="000000" w:themeColor="text1"/>
          <w:sz w:val="28"/>
          <w:szCs w:val="28"/>
          <w:lang w:val="vi-VN"/>
        </w:rPr>
        <w:t xml:space="preserve"> triển khai </w:t>
      </w:r>
      <w:r>
        <w:rPr>
          <w:rFonts w:eastAsia="Times New Roman"/>
          <w:color w:val="000000" w:themeColor="text1"/>
          <w:sz w:val="28"/>
          <w:szCs w:val="28"/>
        </w:rPr>
        <w:t xml:space="preserve">quảng bá </w:t>
      </w:r>
      <w:r w:rsidRPr="00AE276F">
        <w:rPr>
          <w:rFonts w:eastAsia="Times New Roman"/>
          <w:color w:val="000000" w:themeColor="text1"/>
          <w:sz w:val="28"/>
          <w:szCs w:val="28"/>
          <w:lang w:val="vi-VN"/>
        </w:rPr>
        <w:t>Chương trình</w:t>
      </w:r>
      <w:r>
        <w:rPr>
          <w:rFonts w:eastAsia="Times New Roman"/>
          <w:color w:val="000000" w:themeColor="text1"/>
          <w:sz w:val="28"/>
          <w:szCs w:val="28"/>
        </w:rPr>
        <w:t xml:space="preserve"> và các sản phẩm đạt</w:t>
      </w:r>
      <w:r w:rsidRPr="00AE276F">
        <w:rPr>
          <w:rFonts w:eastAsia="Times New Roman"/>
          <w:color w:val="000000" w:themeColor="text1"/>
          <w:sz w:val="28"/>
          <w:szCs w:val="28"/>
          <w:lang w:val="vi-VN"/>
        </w:rPr>
        <w:t xml:space="preserve"> Thương hiệu Quốc gia Việt </w:t>
      </w:r>
      <w:r w:rsidRPr="00AE276F">
        <w:rPr>
          <w:rFonts w:eastAsia="Times New Roman"/>
          <w:color w:val="000000" w:themeColor="text1"/>
          <w:sz w:val="28"/>
          <w:szCs w:val="28"/>
          <w:lang w:val="vi-VN"/>
        </w:rPr>
        <w:lastRenderedPageBreak/>
        <w:t>Nam</w:t>
      </w:r>
      <w:r w:rsidR="00932D57">
        <w:rPr>
          <w:rFonts w:eastAsia="Times New Roman"/>
          <w:color w:val="000000" w:themeColor="text1"/>
          <w:sz w:val="28"/>
          <w:szCs w:val="28"/>
        </w:rPr>
        <w:t xml:space="preserve"> và</w:t>
      </w:r>
      <w:r w:rsidRPr="00AE276F">
        <w:rPr>
          <w:rFonts w:eastAsia="Times New Roman"/>
          <w:color w:val="000000" w:themeColor="text1"/>
          <w:sz w:val="28"/>
          <w:szCs w:val="28"/>
          <w:lang w:val="vi-VN"/>
        </w:rPr>
        <w:t xml:space="preserve"> hỗ trợ doanh nghiệp xây dựng chiến lược thương hiệu bài bản, bảo hộ sở hữu trí tuệ tại thị trường nước ngoài</w:t>
      </w:r>
      <w:r w:rsidR="00932D57">
        <w:rPr>
          <w:rFonts w:eastAsia="Times New Roman"/>
          <w:color w:val="000000" w:themeColor="text1"/>
          <w:sz w:val="28"/>
          <w:szCs w:val="28"/>
        </w:rPr>
        <w:t xml:space="preserve">. </w:t>
      </w:r>
      <w:r w:rsidR="00965B9D" w:rsidRPr="00AE276F">
        <w:rPr>
          <w:rFonts w:eastAsia="Times New Roman"/>
          <w:color w:val="000000" w:themeColor="text1"/>
          <w:sz w:val="28"/>
          <w:szCs w:val="28"/>
          <w:lang w:val="vi-VN"/>
        </w:rPr>
        <w:t>Tiếp tục mở rộng hệ thống các Văn phòng Xúc tiến thương mại Việt Nam tại các thị trường trọng điểm nhằm tăng cường nguồn lực hỗ trợ trực tiếp cho các doanh nghiệp Việt Nam tại thị trường nước ngoài.</w:t>
      </w:r>
    </w:p>
    <w:p w14:paraId="00078E91" w14:textId="77777777" w:rsidR="00932D57" w:rsidRDefault="00F66566" w:rsidP="001E63A8">
      <w:pPr>
        <w:spacing w:before="120" w:line="264" w:lineRule="auto"/>
        <w:ind w:firstLine="720"/>
        <w:jc w:val="both"/>
        <w:rPr>
          <w:rFonts w:eastAsia="Times New Roman"/>
          <w:color w:val="000000" w:themeColor="text1"/>
          <w:sz w:val="28"/>
          <w:szCs w:val="28"/>
        </w:rPr>
      </w:pPr>
      <w:r>
        <w:rPr>
          <w:rFonts w:eastAsia="Times New Roman"/>
          <w:color w:val="000000" w:themeColor="text1"/>
          <w:sz w:val="28"/>
          <w:szCs w:val="28"/>
        </w:rPr>
        <w:t>+/</w:t>
      </w:r>
      <w:r w:rsidR="00AF2A0F" w:rsidRPr="00AE276F">
        <w:rPr>
          <w:rFonts w:eastAsia="Times New Roman"/>
          <w:color w:val="000000" w:themeColor="text1"/>
          <w:sz w:val="28"/>
          <w:szCs w:val="28"/>
        </w:rPr>
        <w:t xml:space="preserve"> Phối hợp hiệu quả với </w:t>
      </w:r>
      <w:r w:rsidR="00FA665A">
        <w:rPr>
          <w:rFonts w:eastAsia="Times New Roman"/>
          <w:color w:val="000000" w:themeColor="text1"/>
          <w:sz w:val="28"/>
          <w:szCs w:val="28"/>
        </w:rPr>
        <w:t>cơ quan đại diện ngoại giao, thương vụ nước ngoài và các</w:t>
      </w:r>
      <w:r w:rsidR="00AF2A0F" w:rsidRPr="00AE276F">
        <w:rPr>
          <w:rFonts w:eastAsia="Times New Roman"/>
          <w:color w:val="000000" w:themeColor="text1"/>
          <w:sz w:val="28"/>
          <w:szCs w:val="28"/>
        </w:rPr>
        <w:t xml:space="preserve"> Tổ chức Xúc tiến thương mại quốc tế lớn như: KOTRA, JETRO, ITC </w:t>
      </w:r>
      <w:r w:rsidR="00965B9D" w:rsidRPr="00AE276F">
        <w:rPr>
          <w:rFonts w:eastAsia="Times New Roman"/>
          <w:color w:val="000000" w:themeColor="text1"/>
          <w:sz w:val="28"/>
          <w:szCs w:val="28"/>
        </w:rPr>
        <w:t xml:space="preserve">… </w:t>
      </w:r>
      <w:r w:rsidR="00AF2A0F" w:rsidRPr="00AE276F">
        <w:rPr>
          <w:rFonts w:eastAsia="Times New Roman"/>
          <w:color w:val="000000" w:themeColor="text1"/>
          <w:sz w:val="28"/>
          <w:szCs w:val="28"/>
        </w:rPr>
        <w:t xml:space="preserve"> Tranh thủ và sử dụng hiệu quả </w:t>
      </w:r>
      <w:r w:rsidR="00FA665A">
        <w:rPr>
          <w:rFonts w:eastAsia="Times New Roman"/>
          <w:color w:val="000000" w:themeColor="text1"/>
          <w:sz w:val="28"/>
          <w:szCs w:val="28"/>
        </w:rPr>
        <w:t>nguồn lực</w:t>
      </w:r>
      <w:r w:rsidR="00AF2A0F" w:rsidRPr="00AE276F">
        <w:rPr>
          <w:rFonts w:eastAsia="Times New Roman"/>
          <w:color w:val="000000" w:themeColor="text1"/>
          <w:sz w:val="28"/>
          <w:szCs w:val="28"/>
        </w:rPr>
        <w:t>, hỗ trợ kỹ thuật của các Tổ chức quốc tế để nâng cao năng lực</w:t>
      </w:r>
      <w:r w:rsidR="00FA665A">
        <w:rPr>
          <w:rFonts w:eastAsia="Times New Roman"/>
          <w:color w:val="000000" w:themeColor="text1"/>
          <w:sz w:val="28"/>
          <w:szCs w:val="28"/>
        </w:rPr>
        <w:t xml:space="preserve">, </w:t>
      </w:r>
      <w:r w:rsidR="00AF2A0F" w:rsidRPr="00AE276F">
        <w:rPr>
          <w:rFonts w:eastAsia="Times New Roman"/>
          <w:color w:val="000000" w:themeColor="text1"/>
          <w:sz w:val="28"/>
          <w:szCs w:val="28"/>
        </w:rPr>
        <w:t>kỹ năng</w:t>
      </w:r>
      <w:r w:rsidR="00FA665A">
        <w:rPr>
          <w:rFonts w:eastAsia="Times New Roman"/>
          <w:color w:val="000000" w:themeColor="text1"/>
          <w:sz w:val="28"/>
          <w:szCs w:val="28"/>
        </w:rPr>
        <w:t xml:space="preserve"> xúc tiến</w:t>
      </w:r>
      <w:r w:rsidR="00AF2A0F" w:rsidRPr="00AE276F">
        <w:rPr>
          <w:rFonts w:eastAsia="Times New Roman"/>
          <w:color w:val="000000" w:themeColor="text1"/>
          <w:sz w:val="28"/>
          <w:szCs w:val="28"/>
        </w:rPr>
        <w:t xml:space="preserve"> xuất khẩu, tiếp cận thị trường của các Hiệp hội, ngành hàng và doanh nghiệp Việt Nam. </w:t>
      </w:r>
    </w:p>
    <w:p w14:paraId="3E7C46AA" w14:textId="5DDA2764" w:rsidR="00932D57" w:rsidRPr="00AE276F" w:rsidRDefault="00932D57" w:rsidP="001E63A8">
      <w:pPr>
        <w:spacing w:before="120" w:line="264" w:lineRule="auto"/>
        <w:ind w:firstLine="720"/>
        <w:jc w:val="both"/>
        <w:rPr>
          <w:rFonts w:eastAsia="Times New Roman"/>
          <w:color w:val="000000" w:themeColor="text1"/>
          <w:sz w:val="28"/>
          <w:szCs w:val="28"/>
        </w:rPr>
      </w:pPr>
      <w:r>
        <w:rPr>
          <w:rFonts w:eastAsia="Times New Roman"/>
          <w:color w:val="000000" w:themeColor="text1"/>
          <w:sz w:val="28"/>
          <w:szCs w:val="28"/>
        </w:rPr>
        <w:t xml:space="preserve">+/ Chủ trì, phối hợp với các bộ ngành, địa phương, </w:t>
      </w:r>
      <w:r w:rsidRPr="00AE276F">
        <w:rPr>
          <w:rFonts w:eastAsia="Times New Roman"/>
          <w:color w:val="000000" w:themeColor="text1"/>
          <w:sz w:val="28"/>
          <w:szCs w:val="28"/>
          <w:lang w:val="vi-VN"/>
        </w:rPr>
        <w:t xml:space="preserve">hiệp hội ngành hàng lựa chọn, phát triển nhóm sản phẩm chủ lực gắn với </w:t>
      </w:r>
      <w:r w:rsidRPr="00AE276F">
        <w:rPr>
          <w:rFonts w:eastAsia="Times New Roman"/>
          <w:color w:val="000000" w:themeColor="text1"/>
          <w:sz w:val="28"/>
          <w:szCs w:val="28"/>
        </w:rPr>
        <w:t>Th</w:t>
      </w:r>
      <w:r w:rsidRPr="00AE276F">
        <w:rPr>
          <w:rFonts w:eastAsia="Times New Roman"/>
          <w:color w:val="000000" w:themeColor="text1"/>
          <w:sz w:val="28"/>
          <w:szCs w:val="28"/>
          <w:lang w:val="vi-VN"/>
        </w:rPr>
        <w:t>ương hiệu quốc gia và đẩy mạnh quảng bá thông qua</w:t>
      </w:r>
      <w:r>
        <w:rPr>
          <w:rFonts w:eastAsia="Times New Roman"/>
          <w:color w:val="000000" w:themeColor="text1"/>
          <w:sz w:val="28"/>
          <w:szCs w:val="28"/>
        </w:rPr>
        <w:t xml:space="preserve"> hoạt động</w:t>
      </w:r>
      <w:r w:rsidRPr="00AE276F">
        <w:rPr>
          <w:rFonts w:eastAsia="Times New Roman"/>
          <w:color w:val="000000" w:themeColor="text1"/>
          <w:sz w:val="28"/>
          <w:szCs w:val="28"/>
          <w:lang w:val="vi-VN"/>
        </w:rPr>
        <w:t xml:space="preserve"> hội chợ triển lãm, sự kiện ngoại giao – văn hóa, và nền tảng số nhằm nâng cao giá trị, vị thế sản phẩm Việt trên thị trường quốc tế.</w:t>
      </w:r>
    </w:p>
    <w:p w14:paraId="0FD3D6AC" w14:textId="16497F8D" w:rsidR="00F66566" w:rsidRDefault="00932D57" w:rsidP="001E63A8">
      <w:pPr>
        <w:spacing w:before="120" w:line="264" w:lineRule="auto"/>
        <w:ind w:firstLine="720"/>
        <w:jc w:val="both"/>
        <w:rPr>
          <w:rStyle w:val="s1"/>
          <w:color w:val="000000" w:themeColor="text1"/>
          <w:sz w:val="28"/>
          <w:szCs w:val="28"/>
        </w:rPr>
      </w:pPr>
      <w:r>
        <w:rPr>
          <w:rFonts w:eastAsia="Times New Roman"/>
          <w:color w:val="000000" w:themeColor="text1"/>
          <w:sz w:val="28"/>
          <w:szCs w:val="28"/>
        </w:rPr>
        <w:t xml:space="preserve">+/ </w:t>
      </w:r>
      <w:r w:rsidR="00F66566" w:rsidRPr="00AE276F">
        <w:rPr>
          <w:rStyle w:val="s1"/>
          <w:color w:val="000000" w:themeColor="text1"/>
          <w:sz w:val="28"/>
          <w:szCs w:val="28"/>
        </w:rPr>
        <w:t>Đẩy mạnh các hoạt động xúc tiến</w:t>
      </w:r>
      <w:r>
        <w:rPr>
          <w:rStyle w:val="s1"/>
          <w:color w:val="000000" w:themeColor="text1"/>
          <w:sz w:val="28"/>
          <w:szCs w:val="28"/>
        </w:rPr>
        <w:t xml:space="preserve"> thương mại phục vụ</w:t>
      </w:r>
      <w:r w:rsidR="00F66566" w:rsidRPr="00AE276F">
        <w:rPr>
          <w:rStyle w:val="s1"/>
          <w:color w:val="000000" w:themeColor="text1"/>
          <w:sz w:val="28"/>
          <w:szCs w:val="28"/>
        </w:rPr>
        <w:t xml:space="preserve"> nhập khẩu có chọn lọc đối với nguyên liệu đầu vào, linh kiện, thiết bị, công nghệ phục vụ sản xuất, nhằm hỗ trợ doanh nghiệp trong nước nâng cao năng lực sản xuất, gia tăng</w:t>
      </w:r>
      <w:r>
        <w:rPr>
          <w:rStyle w:val="s1"/>
          <w:color w:val="000000" w:themeColor="text1"/>
          <w:sz w:val="28"/>
          <w:szCs w:val="28"/>
        </w:rPr>
        <w:t xml:space="preserve"> giá trị sản phẩm</w:t>
      </w:r>
      <w:r w:rsidR="00F66566" w:rsidRPr="00AE276F">
        <w:rPr>
          <w:rStyle w:val="s1"/>
          <w:color w:val="000000" w:themeColor="text1"/>
          <w:sz w:val="28"/>
          <w:szCs w:val="28"/>
        </w:rPr>
        <w:t xml:space="preserve"> để xuất khẩu, góp phần cân bằng cán cân thương mại tại các thị trường lớ</w:t>
      </w:r>
      <w:r w:rsidR="00C3624F">
        <w:rPr>
          <w:rStyle w:val="s1"/>
          <w:color w:val="000000" w:themeColor="text1"/>
          <w:sz w:val="28"/>
          <w:szCs w:val="28"/>
        </w:rPr>
        <w:t>n như: Hoa Kỳ, EU.</w:t>
      </w:r>
    </w:p>
    <w:p w14:paraId="4C9BF3D9" w14:textId="77777777" w:rsidR="00331E43" w:rsidRPr="005621F7" w:rsidRDefault="00331E43" w:rsidP="001E63A8">
      <w:pPr>
        <w:spacing w:before="120" w:line="264" w:lineRule="auto"/>
        <w:ind w:firstLine="720"/>
        <w:jc w:val="both"/>
        <w:rPr>
          <w:rFonts w:eastAsia="Times New Roman"/>
          <w:color w:val="000000" w:themeColor="text1"/>
          <w:sz w:val="28"/>
          <w:szCs w:val="28"/>
        </w:rPr>
      </w:pPr>
      <w:r>
        <w:rPr>
          <w:rFonts w:eastAsia="Times New Roman"/>
          <w:color w:val="000000" w:themeColor="text1"/>
          <w:sz w:val="28"/>
          <w:szCs w:val="28"/>
        </w:rPr>
        <w:t>- Chủ trì, chỉ đạo thực hiện các hoạt động xúc tiến thương mại phát triển thị trường nội địa:</w:t>
      </w:r>
    </w:p>
    <w:p w14:paraId="15E6B4F6" w14:textId="77777777" w:rsidR="00331E43" w:rsidRPr="00AE276F" w:rsidRDefault="00331E43" w:rsidP="001E63A8">
      <w:pPr>
        <w:spacing w:before="120" w:line="264" w:lineRule="auto"/>
        <w:ind w:firstLine="720"/>
        <w:jc w:val="both"/>
        <w:rPr>
          <w:rFonts w:eastAsia="Times New Roman"/>
          <w:color w:val="000000" w:themeColor="text1"/>
          <w:sz w:val="28"/>
          <w:szCs w:val="28"/>
        </w:rPr>
      </w:pPr>
      <w:r>
        <w:rPr>
          <w:rFonts w:eastAsia="Times New Roman"/>
          <w:color w:val="000000" w:themeColor="text1"/>
          <w:sz w:val="28"/>
          <w:szCs w:val="28"/>
        </w:rPr>
        <w:t>+/</w:t>
      </w:r>
      <w:r w:rsidRPr="00AE276F">
        <w:rPr>
          <w:rFonts w:eastAsia="Times New Roman"/>
          <w:color w:val="000000" w:themeColor="text1"/>
          <w:sz w:val="28"/>
          <w:szCs w:val="28"/>
          <w:lang w:val="vi-VN"/>
        </w:rPr>
        <w:t xml:space="preserve"> </w:t>
      </w:r>
      <w:r>
        <w:rPr>
          <w:rFonts w:eastAsia="Times New Roman"/>
          <w:color w:val="000000" w:themeColor="text1"/>
          <w:sz w:val="28"/>
          <w:szCs w:val="28"/>
        </w:rPr>
        <w:t>Tăng cường thực hiện các hoạt động</w:t>
      </w:r>
      <w:r w:rsidRPr="00AE276F">
        <w:rPr>
          <w:rFonts w:eastAsia="Times New Roman"/>
          <w:color w:val="000000" w:themeColor="text1"/>
          <w:sz w:val="28"/>
          <w:szCs w:val="28"/>
        </w:rPr>
        <w:t xml:space="preserve"> xúc tiến thương mại</w:t>
      </w:r>
      <w:r w:rsidRPr="00AE276F">
        <w:rPr>
          <w:rFonts w:eastAsia="Times New Roman"/>
          <w:color w:val="000000" w:themeColor="text1"/>
          <w:sz w:val="28"/>
          <w:szCs w:val="28"/>
          <w:lang w:val="vi-VN"/>
        </w:rPr>
        <w:t xml:space="preserve"> liên kết vùng, liên kết ngành trong tiêu thụ sản phẩm nội địa; phát triển các mô hình “kết nối cung – cầu”, “hội chợ hàng Việt lưu động”, “đưa hàng Việt về nông thôn, khu công nghiệp, vùng sâu vùng xa” để mở rộng độ phủ thị trường</w:t>
      </w:r>
      <w:r>
        <w:rPr>
          <w:rFonts w:eastAsia="Times New Roman"/>
          <w:color w:val="000000" w:themeColor="text1"/>
          <w:sz w:val="28"/>
          <w:szCs w:val="28"/>
        </w:rPr>
        <w:t>.</w:t>
      </w:r>
    </w:p>
    <w:p w14:paraId="4EB8EEC6" w14:textId="77777777" w:rsidR="00331E43" w:rsidRPr="00AE276F" w:rsidRDefault="00331E43" w:rsidP="001E63A8">
      <w:pPr>
        <w:spacing w:before="120" w:line="264" w:lineRule="auto"/>
        <w:ind w:firstLine="720"/>
        <w:jc w:val="both"/>
        <w:rPr>
          <w:color w:val="000000" w:themeColor="text1"/>
          <w:sz w:val="28"/>
          <w:szCs w:val="28"/>
          <w:lang w:val="nb-NO"/>
        </w:rPr>
      </w:pPr>
      <w:r>
        <w:rPr>
          <w:rFonts w:eastAsia="Times New Roman"/>
          <w:color w:val="000000" w:themeColor="text1"/>
          <w:sz w:val="28"/>
          <w:szCs w:val="28"/>
        </w:rPr>
        <w:t>+/</w:t>
      </w:r>
      <w:r w:rsidRPr="00AE276F">
        <w:rPr>
          <w:rFonts w:eastAsia="Times New Roman"/>
          <w:color w:val="000000" w:themeColor="text1"/>
          <w:sz w:val="28"/>
          <w:szCs w:val="28"/>
        </w:rPr>
        <w:t xml:space="preserve"> </w:t>
      </w:r>
      <w:r>
        <w:rPr>
          <w:rFonts w:eastAsia="Times New Roman"/>
          <w:color w:val="000000" w:themeColor="text1"/>
          <w:sz w:val="28"/>
          <w:szCs w:val="28"/>
        </w:rPr>
        <w:t>Tổ chức</w:t>
      </w:r>
      <w:r w:rsidRPr="00AE276F">
        <w:rPr>
          <w:rFonts w:eastAsia="Times New Roman"/>
          <w:color w:val="000000" w:themeColor="text1"/>
          <w:sz w:val="28"/>
          <w:szCs w:val="28"/>
          <w:lang w:val="vi-VN"/>
        </w:rPr>
        <w:t xml:space="preserve"> hiệu quả </w:t>
      </w:r>
      <w:r w:rsidRPr="00AE276F">
        <w:rPr>
          <w:color w:val="000000" w:themeColor="text1"/>
          <w:sz w:val="28"/>
          <w:szCs w:val="28"/>
          <w:lang w:val="nb-NO"/>
        </w:rPr>
        <w:t>các chương trình khuyến mại tập trung trên phạm vi toàn quốc</w:t>
      </w:r>
      <w:r w:rsidRPr="00AE276F">
        <w:rPr>
          <w:rFonts w:eastAsia="Times New Roman"/>
          <w:color w:val="000000" w:themeColor="text1"/>
          <w:sz w:val="28"/>
          <w:szCs w:val="28"/>
        </w:rPr>
        <w:t xml:space="preserve"> trong các tháng tiêu dùng thấp điểm và các tháng cuối năm </w:t>
      </w:r>
      <w:r w:rsidRPr="00AE276F">
        <w:rPr>
          <w:rFonts w:eastAsia="Times New Roman"/>
          <w:color w:val="000000" w:themeColor="text1"/>
          <w:sz w:val="28"/>
          <w:szCs w:val="28"/>
          <w:lang w:val="vi-VN"/>
        </w:rPr>
        <w:t>với các hình thức thiết thực, sáng tạo và phù hợp xu hướng tiêu dùng mới</w:t>
      </w:r>
      <w:r w:rsidRPr="00AE276F">
        <w:rPr>
          <w:color w:val="000000" w:themeColor="text1"/>
          <w:sz w:val="28"/>
          <w:szCs w:val="28"/>
          <w:lang w:val="nb-NO"/>
        </w:rPr>
        <w:t>.</w:t>
      </w:r>
    </w:p>
    <w:p w14:paraId="152AC28C" w14:textId="0FF1CF60" w:rsidR="00C3624F" w:rsidRDefault="00C3624F" w:rsidP="001E63A8">
      <w:pPr>
        <w:spacing w:before="120" w:line="264" w:lineRule="auto"/>
        <w:ind w:firstLine="720"/>
        <w:jc w:val="both"/>
        <w:rPr>
          <w:rFonts w:eastAsia="Times New Roman"/>
          <w:color w:val="000000" w:themeColor="text1"/>
          <w:sz w:val="28"/>
          <w:szCs w:val="28"/>
        </w:rPr>
      </w:pPr>
      <w:r>
        <w:rPr>
          <w:rFonts w:eastAsia="Times New Roman"/>
          <w:color w:val="000000" w:themeColor="text1"/>
          <w:sz w:val="28"/>
          <w:szCs w:val="28"/>
        </w:rPr>
        <w:t>- Chỉ đạo đẩy mạnh thực hiện ứng dụng công nghệ, chuyển đổi số</w:t>
      </w:r>
      <w:r w:rsidR="00331E43">
        <w:rPr>
          <w:rFonts w:eastAsia="Times New Roman"/>
          <w:color w:val="000000" w:themeColor="text1"/>
          <w:sz w:val="28"/>
          <w:szCs w:val="28"/>
        </w:rPr>
        <w:t>, chuyển đổi xanh trong công tác xúc tiến thương mại để hỗ trợ doanh nghiệp nâng cao năng lực cạnh tranh:</w:t>
      </w:r>
      <w:r>
        <w:rPr>
          <w:rFonts w:eastAsia="Times New Roman"/>
          <w:color w:val="000000" w:themeColor="text1"/>
          <w:sz w:val="28"/>
          <w:szCs w:val="28"/>
        </w:rPr>
        <w:t xml:space="preserve"> </w:t>
      </w:r>
    </w:p>
    <w:p w14:paraId="31CEA256" w14:textId="3625EA57" w:rsidR="005621F7" w:rsidRDefault="005621F7" w:rsidP="001E63A8">
      <w:pPr>
        <w:spacing w:before="120" w:line="264" w:lineRule="auto"/>
        <w:ind w:firstLine="720"/>
        <w:jc w:val="both"/>
        <w:rPr>
          <w:rFonts w:eastAsia="Times New Roman"/>
          <w:color w:val="000000" w:themeColor="text1"/>
          <w:sz w:val="28"/>
          <w:szCs w:val="28"/>
        </w:rPr>
      </w:pPr>
      <w:r>
        <w:rPr>
          <w:rFonts w:eastAsia="Times New Roman"/>
          <w:color w:val="000000" w:themeColor="text1"/>
          <w:sz w:val="28"/>
          <w:szCs w:val="28"/>
        </w:rPr>
        <w:t xml:space="preserve">+/ Tăng cường thực hiện </w:t>
      </w:r>
      <w:r w:rsidRPr="005621F7">
        <w:rPr>
          <w:rFonts w:eastAsia="Times New Roman"/>
          <w:color w:val="000000" w:themeColor="text1"/>
          <w:sz w:val="28"/>
          <w:szCs w:val="28"/>
        </w:rPr>
        <w:t xml:space="preserve">các hoạt động xúc tiến thương mại trên môi trường số, các hoạt động xúc tiến xuất khẩu trực tuyến thông </w:t>
      </w:r>
      <w:r>
        <w:rPr>
          <w:rFonts w:eastAsia="Times New Roman"/>
          <w:color w:val="000000" w:themeColor="text1"/>
          <w:sz w:val="28"/>
          <w:szCs w:val="28"/>
        </w:rPr>
        <w:t xml:space="preserve">qua các sàn thương mại điện tử, tổ chức các hoạt động kết nối giao thương trực tuyến </w:t>
      </w:r>
      <w:r w:rsidRPr="005621F7">
        <w:rPr>
          <w:rFonts w:eastAsia="Times New Roman"/>
          <w:color w:val="000000" w:themeColor="text1"/>
          <w:sz w:val="28"/>
          <w:szCs w:val="28"/>
        </w:rPr>
        <w:t>để tiếp cận</w:t>
      </w:r>
      <w:r>
        <w:rPr>
          <w:rFonts w:eastAsia="Times New Roman"/>
          <w:color w:val="000000" w:themeColor="text1"/>
          <w:sz w:val="28"/>
          <w:szCs w:val="28"/>
        </w:rPr>
        <w:t xml:space="preserve"> nhanh chóng</w:t>
      </w:r>
      <w:r w:rsidRPr="005621F7">
        <w:rPr>
          <w:rFonts w:eastAsia="Times New Roman"/>
          <w:color w:val="000000" w:themeColor="text1"/>
          <w:sz w:val="28"/>
          <w:szCs w:val="28"/>
        </w:rPr>
        <w:t xml:space="preserve"> với thị trường quốc tế.</w:t>
      </w:r>
    </w:p>
    <w:p w14:paraId="402766CC" w14:textId="31816749" w:rsidR="005621F7" w:rsidRDefault="005621F7" w:rsidP="001E63A8">
      <w:pPr>
        <w:spacing w:before="120" w:line="264" w:lineRule="auto"/>
        <w:ind w:firstLine="720"/>
        <w:jc w:val="both"/>
        <w:rPr>
          <w:rFonts w:eastAsia="Times New Roman"/>
          <w:color w:val="000000" w:themeColor="text1"/>
          <w:sz w:val="28"/>
          <w:szCs w:val="28"/>
        </w:rPr>
      </w:pPr>
      <w:r>
        <w:rPr>
          <w:rFonts w:eastAsia="Times New Roman"/>
          <w:color w:val="000000" w:themeColor="text1"/>
          <w:sz w:val="28"/>
          <w:szCs w:val="28"/>
        </w:rPr>
        <w:lastRenderedPageBreak/>
        <w:t>+/ Phối hợp với các sàn thương mại điện tử</w:t>
      </w:r>
      <w:r w:rsidRPr="005621F7">
        <w:rPr>
          <w:rFonts w:eastAsia="Times New Roman"/>
          <w:color w:val="000000" w:themeColor="text1"/>
          <w:sz w:val="28"/>
          <w:szCs w:val="28"/>
        </w:rPr>
        <w:t xml:space="preserve"> triển khai các chương trình</w:t>
      </w:r>
      <w:r>
        <w:rPr>
          <w:rFonts w:eastAsia="Times New Roman"/>
          <w:color w:val="000000" w:themeColor="text1"/>
          <w:sz w:val="28"/>
          <w:szCs w:val="28"/>
        </w:rPr>
        <w:t xml:space="preserve"> xúc tiến thương mại</w:t>
      </w:r>
      <w:r w:rsidRPr="005621F7">
        <w:rPr>
          <w:rFonts w:eastAsia="Times New Roman"/>
          <w:color w:val="000000" w:themeColor="text1"/>
          <w:sz w:val="28"/>
          <w:szCs w:val="28"/>
        </w:rPr>
        <w:t xml:space="preserve"> tiêu thụ sản phẩm, hàng hoá sản xuất trong nước. Phát động phong trào tiêu dùng hàng hoá Việt</w:t>
      </w:r>
      <w:r w:rsidR="00EC7BE2">
        <w:rPr>
          <w:rFonts w:eastAsia="Times New Roman"/>
          <w:color w:val="000000" w:themeColor="text1"/>
          <w:sz w:val="28"/>
          <w:szCs w:val="28"/>
        </w:rPr>
        <w:t xml:space="preserve"> Nam</w:t>
      </w:r>
      <w:r w:rsidRPr="005621F7">
        <w:rPr>
          <w:rFonts w:eastAsia="Times New Roman"/>
          <w:color w:val="000000" w:themeColor="text1"/>
          <w:sz w:val="28"/>
          <w:szCs w:val="28"/>
        </w:rPr>
        <w:t xml:space="preserve">, sản phẩm địa phương thông qua các mô hình gian hàng quốc gia Việt Nam trên sàn thương mại điện tử. </w:t>
      </w:r>
    </w:p>
    <w:p w14:paraId="590AE95B" w14:textId="2A3A9C15" w:rsidR="00FC4AB2" w:rsidRPr="00AE276F" w:rsidRDefault="00FC4AB2"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rPr>
        <w:t>2</w:t>
      </w:r>
      <w:r w:rsidRPr="00AE276F">
        <w:rPr>
          <w:rFonts w:eastAsia="Times New Roman"/>
          <w:color w:val="000000" w:themeColor="text1"/>
          <w:sz w:val="28"/>
          <w:szCs w:val="28"/>
          <w:lang w:val="vi-VN"/>
        </w:rPr>
        <w:t>. Bộ Ngoại giao</w:t>
      </w:r>
    </w:p>
    <w:p w14:paraId="12A73382" w14:textId="7FC24C2A" w:rsidR="00FC4AB2" w:rsidRPr="00AE276F" w:rsidRDefault="00FC4AB2" w:rsidP="001E63A8">
      <w:pPr>
        <w:spacing w:before="120" w:line="264" w:lineRule="auto"/>
        <w:ind w:firstLine="567"/>
        <w:jc w:val="both"/>
        <w:rPr>
          <w:color w:val="000000" w:themeColor="text1"/>
          <w:sz w:val="28"/>
          <w:szCs w:val="28"/>
          <w:lang w:val="vi-VN" w:eastAsia="zh-CN"/>
        </w:rPr>
      </w:pPr>
      <w:r w:rsidRPr="00AE276F">
        <w:rPr>
          <w:rFonts w:eastAsia="Times New Roman"/>
          <w:color w:val="000000" w:themeColor="text1"/>
          <w:sz w:val="28"/>
          <w:szCs w:val="28"/>
          <w:lang w:val="vi-VN"/>
        </w:rPr>
        <w:t xml:space="preserve">- Chỉ đạo các cơ quan đại diện ngoại giao phối hợp chặt chẽ với các Thương vụ Việt Nam tăng cường hoạt động ngoại giao kinh tế, hỗ trợ xúc tiến thương mại và bảo vệ quyền lợi chính đáng của doanh nghiệp Việt Nam tại nước ngoài. </w:t>
      </w:r>
      <w:r w:rsidRPr="00AE276F">
        <w:rPr>
          <w:color w:val="000000" w:themeColor="text1"/>
          <w:sz w:val="28"/>
          <w:szCs w:val="28"/>
          <w:lang w:val="vi-VN"/>
        </w:rPr>
        <w:t>Đồng thời hỗ trợ quảng bá các sản phẩm đạt Thương hiệu quốc gia Việt Nam tại các sự kiện, các hoạt động ngoại giao kinh tế</w:t>
      </w:r>
      <w:r w:rsidR="00331E43">
        <w:rPr>
          <w:color w:val="000000" w:themeColor="text1"/>
          <w:sz w:val="28"/>
          <w:szCs w:val="28"/>
          <w:lang w:val="vi-VN"/>
        </w:rPr>
        <w:t>.</w:t>
      </w:r>
    </w:p>
    <w:p w14:paraId="62522CC4" w14:textId="77777777" w:rsidR="00FC4AB2" w:rsidRPr="00AE276F" w:rsidRDefault="00FC4AB2"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lang w:val="vi-VN"/>
        </w:rPr>
        <w:t>- Thúc đẩy kết nối cấp cao, tạo điều kiện để ký kết, mở rộng các cam kết thương mại song phương, đa phương nhằm mở rộng thị trường cho hàng hóa Việt Nam.</w:t>
      </w:r>
    </w:p>
    <w:p w14:paraId="56E98E74" w14:textId="058C34BF" w:rsidR="00FC4AB2" w:rsidRPr="00AE276F" w:rsidRDefault="00FC4AB2"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rPr>
        <w:t>- Phối hợp, hỗ trợ Bộ Công Thương trong việc thúc đẩy thành lập mới các Văn phòng Xúc tiến thương mại tại các thị trường trọng điểm nhằm mở rộng hệ thống các cơ quan xúc tiến thương mại và hỗ trợ doanh nghiệp Việt Nam tại thị trường nước ngoài.</w:t>
      </w:r>
    </w:p>
    <w:p w14:paraId="44158FF1" w14:textId="1529BEB6" w:rsidR="00CD7DC7" w:rsidRPr="00AE276F" w:rsidRDefault="00FC4AB2"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rPr>
        <w:t>3</w:t>
      </w:r>
      <w:r w:rsidR="00CD7DC7" w:rsidRPr="00AE276F">
        <w:rPr>
          <w:rFonts w:eastAsia="Times New Roman"/>
          <w:color w:val="000000" w:themeColor="text1"/>
          <w:sz w:val="28"/>
          <w:szCs w:val="28"/>
          <w:lang w:val="vi-VN"/>
        </w:rPr>
        <w:t xml:space="preserve">. Bộ Nông nghiệp và </w:t>
      </w:r>
      <w:r w:rsidR="001B565D" w:rsidRPr="00AE276F">
        <w:rPr>
          <w:rFonts w:eastAsia="Times New Roman"/>
          <w:color w:val="000000" w:themeColor="text1"/>
          <w:sz w:val="28"/>
          <w:szCs w:val="28"/>
        </w:rPr>
        <w:t>M</w:t>
      </w:r>
      <w:r w:rsidR="00CD7DC7" w:rsidRPr="00AE276F">
        <w:rPr>
          <w:rFonts w:eastAsia="Times New Roman"/>
          <w:color w:val="000000" w:themeColor="text1"/>
          <w:sz w:val="28"/>
          <w:szCs w:val="28"/>
          <w:lang w:val="vi-VN"/>
        </w:rPr>
        <w:t>ôi trường</w:t>
      </w:r>
    </w:p>
    <w:p w14:paraId="4FB3FFA6" w14:textId="77777777" w:rsidR="00CD7DC7" w:rsidRPr="00AE276F" w:rsidRDefault="00CD7DC7"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Chủ trì phối hợp với Bộ Công Thương và các địa phương rà soát, điều chỉnh cơ cấu sản xuất nông nghiệp phù hợp với nhu cầu thị trường nội địa và xuất khẩu.</w:t>
      </w:r>
    </w:p>
    <w:p w14:paraId="49E50705" w14:textId="77777777" w:rsidR="00CD7DC7" w:rsidRPr="00AE276F" w:rsidRDefault="00CD7DC7"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Tăng cường hướng dẫn doanh nghiệp, hợp tác xã, hộ nông dân áp dụng các tiêu chuẩn nông nghiệp bền vững (VietGAP, GlobalGAP…), truy xuất nguồn gốc và các quy chuẩn quốc tế để nâng cao khả năng tiếp cận thị trường nước ngoài.</w:t>
      </w:r>
    </w:p>
    <w:p w14:paraId="464BC3E7" w14:textId="77777777" w:rsidR="00CD7DC7" w:rsidRPr="00AE276F" w:rsidRDefault="00CD7DC7"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Phối hợp với Bộ Công Thương triển khai các chương trình xúc tiến thương mại cho nông sản, đặc biệt tại các thị trường Trung Đông, châu Phi, Mỹ Latin, Nam Á, ASEAN và các nước thành viên CPTPP, EVFTA và các FTA khác.</w:t>
      </w:r>
    </w:p>
    <w:p w14:paraId="261D67C9" w14:textId="77777777" w:rsidR="00CD7DC7" w:rsidRPr="00AE276F" w:rsidRDefault="00CD7DC7"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Hướng dẫn doanh nghiệp và địa phương trong việc áp dụng các tiêu chuẩn môi trường xanh, sạch, bền vững để đáp ứng yêu cầu của các thị trường cao cấp và giảm rủi ro từ rào cản kỹ thuật, thuế carbon.</w:t>
      </w:r>
    </w:p>
    <w:p w14:paraId="5433D22E" w14:textId="54856E38" w:rsidR="00CD7DC7" w:rsidRPr="00AE276F" w:rsidRDefault="00CD7DC7"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Hỗ trợ phát triển các mô hình k</w:t>
      </w:r>
      <w:r w:rsidR="00B25790">
        <w:rPr>
          <w:rFonts w:eastAsia="Times New Roman"/>
          <w:color w:val="000000" w:themeColor="text1"/>
          <w:sz w:val="28"/>
          <w:szCs w:val="28"/>
          <w:lang w:val="vi-VN"/>
        </w:rPr>
        <w:t>inh tế tuần hoàn, sản xuất sạch</w:t>
      </w:r>
      <w:r w:rsidRPr="00AE276F">
        <w:rPr>
          <w:rFonts w:eastAsia="Times New Roman"/>
          <w:color w:val="000000" w:themeColor="text1"/>
          <w:sz w:val="28"/>
          <w:szCs w:val="28"/>
          <w:lang w:val="vi-VN"/>
        </w:rPr>
        <w:t xml:space="preserve"> góp phần nâng cao giá trị xuất khẩu bền vững và giảm chi phí môi trường trong chuỗi cung ứng.</w:t>
      </w:r>
    </w:p>
    <w:p w14:paraId="593A96C7" w14:textId="098B8E4C" w:rsidR="00FC4AB2" w:rsidRPr="00AE276F" w:rsidRDefault="00FC4AB2"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rPr>
        <w:t>4</w:t>
      </w:r>
      <w:r w:rsidRPr="00AE276F">
        <w:rPr>
          <w:rFonts w:eastAsia="Times New Roman"/>
          <w:color w:val="000000" w:themeColor="text1"/>
          <w:sz w:val="28"/>
          <w:szCs w:val="28"/>
          <w:lang w:val="vi-VN"/>
        </w:rPr>
        <w:t>. Bộ Văn hoá, Thể thao và Du lịch</w:t>
      </w:r>
    </w:p>
    <w:p w14:paraId="0C2B05BF" w14:textId="77777777" w:rsidR="00FC4AB2" w:rsidRPr="00AE276F" w:rsidRDefault="00FC4AB2"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lastRenderedPageBreak/>
        <w:t>- Đẩy mạnh hoạt động quảng bá văn hóa – du lịch quốc gia kết hợp xúc tiến thương mại thông qua các sự kiện văn hóa, ẩm thực, du lịch quốc tế.</w:t>
      </w:r>
    </w:p>
    <w:p w14:paraId="27EE5A49" w14:textId="77777777" w:rsidR="00FC4AB2" w:rsidRPr="00AE276F" w:rsidRDefault="00FC4AB2"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lang w:val="vi-VN"/>
        </w:rPr>
        <w:t>- Hỗ trợ các địa phương và doanh nghiệp khai thác yếu tố văn hóa, bản sắc địa phương để xây dựng thương hiệu sản phẩm xuất khẩu (như sản phẩm OCOP, hàng thủ công mỹ nghệ).</w:t>
      </w:r>
    </w:p>
    <w:p w14:paraId="01B3B35D" w14:textId="0BDC3F17" w:rsidR="00FC4AB2" w:rsidRPr="00AE276F" w:rsidRDefault="00FC4AB2"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rPr>
        <w:t>- Chỉ đạo, hướng dẫn các doanh nghiệp trong ngành du lịch thực hiện các hoạt động khuyến mại</w:t>
      </w:r>
      <w:r w:rsidR="00863DB0" w:rsidRPr="00AE276F">
        <w:rPr>
          <w:rFonts w:eastAsia="Times New Roman"/>
          <w:color w:val="000000" w:themeColor="text1"/>
          <w:sz w:val="28"/>
          <w:szCs w:val="28"/>
        </w:rPr>
        <w:t xml:space="preserve">, xúc tiến du lịch, nâng cao chất lượng </w:t>
      </w:r>
      <w:r w:rsidR="005A4EBA" w:rsidRPr="00AE276F">
        <w:rPr>
          <w:rFonts w:eastAsia="Times New Roman"/>
          <w:color w:val="000000" w:themeColor="text1"/>
          <w:sz w:val="28"/>
          <w:szCs w:val="28"/>
        </w:rPr>
        <w:t xml:space="preserve">dịch vụ </w:t>
      </w:r>
      <w:r w:rsidR="00863DB0" w:rsidRPr="00AE276F">
        <w:rPr>
          <w:rFonts w:eastAsia="Times New Roman"/>
          <w:color w:val="000000" w:themeColor="text1"/>
          <w:sz w:val="28"/>
          <w:szCs w:val="28"/>
        </w:rPr>
        <w:t xml:space="preserve">du lịch nhằm </w:t>
      </w:r>
      <w:r w:rsidRPr="00AE276F">
        <w:rPr>
          <w:rFonts w:eastAsia="Times New Roman"/>
          <w:color w:val="000000" w:themeColor="text1"/>
          <w:sz w:val="28"/>
          <w:szCs w:val="28"/>
        </w:rPr>
        <w:t xml:space="preserve">đáp ứng nhu cầu của </w:t>
      </w:r>
      <w:r w:rsidR="00863DB0" w:rsidRPr="00AE276F">
        <w:rPr>
          <w:rFonts w:eastAsia="Times New Roman"/>
          <w:color w:val="000000" w:themeColor="text1"/>
          <w:sz w:val="28"/>
          <w:szCs w:val="28"/>
        </w:rPr>
        <w:t>du khách</w:t>
      </w:r>
      <w:r w:rsidRPr="00AE276F">
        <w:rPr>
          <w:rFonts w:eastAsia="Times New Roman"/>
          <w:color w:val="000000" w:themeColor="text1"/>
          <w:sz w:val="28"/>
          <w:szCs w:val="28"/>
        </w:rPr>
        <w:t xml:space="preserve"> trong nước và thu hút </w:t>
      </w:r>
      <w:r w:rsidR="00863DB0" w:rsidRPr="00AE276F">
        <w:rPr>
          <w:rFonts w:eastAsia="Times New Roman"/>
          <w:color w:val="000000" w:themeColor="text1"/>
          <w:sz w:val="28"/>
          <w:szCs w:val="28"/>
        </w:rPr>
        <w:t>du khách</w:t>
      </w:r>
      <w:r w:rsidRPr="00AE276F">
        <w:rPr>
          <w:rFonts w:eastAsia="Times New Roman"/>
          <w:color w:val="000000" w:themeColor="text1"/>
          <w:sz w:val="28"/>
          <w:szCs w:val="28"/>
        </w:rPr>
        <w:t xml:space="preserve"> </w:t>
      </w:r>
      <w:r w:rsidR="00863DB0" w:rsidRPr="00AE276F">
        <w:rPr>
          <w:rFonts w:eastAsia="Times New Roman"/>
          <w:color w:val="000000" w:themeColor="text1"/>
          <w:sz w:val="28"/>
          <w:szCs w:val="28"/>
        </w:rPr>
        <w:t>quốc tế đến</w:t>
      </w:r>
      <w:r w:rsidRPr="00AE276F">
        <w:rPr>
          <w:rFonts w:eastAsia="Times New Roman"/>
          <w:color w:val="000000" w:themeColor="text1"/>
          <w:sz w:val="28"/>
          <w:szCs w:val="28"/>
        </w:rPr>
        <w:t xml:space="preserve"> Việt Nam</w:t>
      </w:r>
    </w:p>
    <w:p w14:paraId="70384AC9" w14:textId="77777777" w:rsidR="00FC4AB2" w:rsidRPr="00AE276F" w:rsidRDefault="00FC4AB2"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lang w:val="vi-VN"/>
        </w:rPr>
        <w:t>- Tăng cường hợp tác với Bộ Công Thương, Bộ Ngoại giao tổ chức “Tuần hàng Việt Nam” gắn với ngày hội văn hóa tại các thị trường trọng điểm.</w:t>
      </w:r>
    </w:p>
    <w:p w14:paraId="4BB5193A" w14:textId="65E6153E" w:rsidR="00863DB0" w:rsidRPr="00AE276F" w:rsidRDefault="005A4EBA"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rPr>
        <w:t>5</w:t>
      </w:r>
      <w:r w:rsidR="00863DB0" w:rsidRPr="00AE276F">
        <w:rPr>
          <w:rFonts w:eastAsia="Times New Roman"/>
          <w:color w:val="000000" w:themeColor="text1"/>
          <w:sz w:val="28"/>
          <w:szCs w:val="28"/>
        </w:rPr>
        <w:t>.</w:t>
      </w:r>
      <w:r w:rsidR="00863DB0" w:rsidRPr="00AE276F">
        <w:rPr>
          <w:rFonts w:eastAsia="Times New Roman"/>
          <w:color w:val="000000" w:themeColor="text1"/>
          <w:sz w:val="28"/>
          <w:szCs w:val="28"/>
          <w:lang w:val="vi-VN"/>
        </w:rPr>
        <w:t xml:space="preserve"> Ngân hàng Nhà nước Việt Nam</w:t>
      </w:r>
    </w:p>
    <w:p w14:paraId="7D95AF31" w14:textId="5FF48FE9" w:rsidR="00863DB0" w:rsidRPr="00AE276F" w:rsidRDefault="00863DB0"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Chỉ đạo hệ thống ngân hàng thương mại đơn giản hoá thủ tục tín dụng, hỗ trợ doanh nghiệp xuất</w:t>
      </w:r>
      <w:r w:rsidR="00AE276F" w:rsidRPr="00AE276F">
        <w:rPr>
          <w:rFonts w:eastAsia="Times New Roman"/>
          <w:color w:val="000000" w:themeColor="text1"/>
          <w:sz w:val="28"/>
          <w:szCs w:val="28"/>
        </w:rPr>
        <w:t xml:space="preserve"> nhập</w:t>
      </w:r>
      <w:r w:rsidRPr="00AE276F">
        <w:rPr>
          <w:rFonts w:eastAsia="Times New Roman"/>
          <w:color w:val="000000" w:themeColor="text1"/>
          <w:sz w:val="28"/>
          <w:szCs w:val="28"/>
          <w:lang w:val="vi-VN"/>
        </w:rPr>
        <w:t xml:space="preserve"> khẩu tiếp cận vốn linh hoạt, đặc biệt là doanh nghiệp nhỏ và vừa.</w:t>
      </w:r>
    </w:p>
    <w:p w14:paraId="235181AA" w14:textId="77777777" w:rsidR="00863DB0" w:rsidRPr="00AE276F" w:rsidRDefault="00863DB0"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Giám sát chặt chẽ biến động tỷ giá, lãi suất để ổn định hoạt động xuất nhập khẩu và kiểm soát lạm phát trong bối cảnh bất ổn thương mại toàn cầu.</w:t>
      </w:r>
    </w:p>
    <w:p w14:paraId="3A99F370" w14:textId="01CF045C" w:rsidR="00FC4AB2" w:rsidRPr="00AE276F" w:rsidRDefault="000862AC"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rPr>
        <w:t>- Chỉ đạo hệ thống ngân hàng thương mại và các tổ chức trung gian thanh toán thực hiện các giải pháp đẩy mạnh thanh toán không dùng tiền mặt trong giao dịch thương mại truyền thống cũng như thương mại điện tử.</w:t>
      </w:r>
    </w:p>
    <w:p w14:paraId="1F73EF20" w14:textId="474EBF51" w:rsidR="00CD7DC7" w:rsidRPr="00AE276F" w:rsidRDefault="005A4EBA"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rPr>
        <w:t>6</w:t>
      </w:r>
      <w:r w:rsidR="00CD7DC7" w:rsidRPr="00AE276F">
        <w:rPr>
          <w:rFonts w:eastAsia="Times New Roman"/>
          <w:color w:val="000000" w:themeColor="text1"/>
          <w:sz w:val="28"/>
          <w:szCs w:val="28"/>
          <w:lang w:val="vi-VN"/>
        </w:rPr>
        <w:t>. Bộ Tài chính</w:t>
      </w:r>
    </w:p>
    <w:p w14:paraId="3DA96C7A" w14:textId="77777777" w:rsidR="00CD7DC7" w:rsidRPr="00AE276F" w:rsidRDefault="00CD7DC7"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Tăng cường nguồn lực dành cho hoạt động xúc tiến thương mại.</w:t>
      </w:r>
    </w:p>
    <w:p w14:paraId="259ACECE" w14:textId="77777777" w:rsidR="00CD7DC7" w:rsidRPr="00AE276F" w:rsidRDefault="00CD7DC7"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Nghiên cứu, đề xuất chính sách tài chính, thuế, phí nhằm hỗ trợ doanh nghiệp giảm chi phí xuất khẩu, logistics và tăng khả năng cạnh tranh.</w:t>
      </w:r>
    </w:p>
    <w:p w14:paraId="7500EDCF" w14:textId="77777777" w:rsidR="00CD7DC7" w:rsidRPr="00AE276F" w:rsidRDefault="00CD7DC7"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Xem xét cơ chế miễn, giảm thuế xuất khẩu – nhập khẩu nguyên liệu đầu vào, nhất là đối với các doanh nghiệp bị ảnh hưởng bởi chính sách thuế của nước ngoài.</w:t>
      </w:r>
    </w:p>
    <w:p w14:paraId="601B634D" w14:textId="77777777" w:rsidR="00CD7DC7" w:rsidRPr="00AE276F" w:rsidRDefault="00CD7DC7" w:rsidP="001E63A8">
      <w:pPr>
        <w:spacing w:before="120" w:line="264" w:lineRule="auto"/>
        <w:ind w:firstLine="720"/>
        <w:jc w:val="both"/>
        <w:rPr>
          <w:rFonts w:eastAsia="Times New Roman"/>
          <w:color w:val="000000" w:themeColor="text1"/>
          <w:sz w:val="28"/>
          <w:szCs w:val="28"/>
          <w:lang w:val="vi-VN"/>
        </w:rPr>
      </w:pPr>
      <w:r w:rsidRPr="00AE276F">
        <w:rPr>
          <w:rFonts w:eastAsia="Times New Roman"/>
          <w:color w:val="000000" w:themeColor="text1"/>
          <w:sz w:val="28"/>
          <w:szCs w:val="28"/>
          <w:lang w:val="vi-VN"/>
        </w:rPr>
        <w:t>- Tăng cường công tác kiểm tra, kiểm soát giá cả thị trường trong nước, bảo đảm ổn định trong bối cảnh điều chỉnh thị trường xuất khẩu.</w:t>
      </w:r>
    </w:p>
    <w:p w14:paraId="15BD7437" w14:textId="4A141C6D" w:rsidR="00CD7DC7" w:rsidRPr="00AE276F" w:rsidRDefault="005A4EBA" w:rsidP="001E63A8">
      <w:pPr>
        <w:spacing w:before="120" w:line="264" w:lineRule="auto"/>
        <w:ind w:firstLine="720"/>
        <w:jc w:val="both"/>
        <w:rPr>
          <w:rFonts w:eastAsia="Times New Roman"/>
          <w:color w:val="000000" w:themeColor="text1"/>
          <w:sz w:val="28"/>
          <w:szCs w:val="28"/>
        </w:rPr>
      </w:pPr>
      <w:r w:rsidRPr="00AE276F">
        <w:rPr>
          <w:rFonts w:eastAsia="Times New Roman"/>
          <w:color w:val="000000" w:themeColor="text1"/>
          <w:sz w:val="28"/>
          <w:szCs w:val="28"/>
        </w:rPr>
        <w:t>7</w:t>
      </w:r>
      <w:r w:rsidR="001B565D" w:rsidRPr="00AE276F">
        <w:rPr>
          <w:rFonts w:eastAsia="Times New Roman"/>
          <w:color w:val="000000" w:themeColor="text1"/>
          <w:sz w:val="28"/>
          <w:szCs w:val="28"/>
        </w:rPr>
        <w:t>. Ủy ban nhân dân các tỉnh, thành phố</w:t>
      </w:r>
      <w:r w:rsidR="00EA2EEB" w:rsidRPr="00AE276F">
        <w:rPr>
          <w:rFonts w:eastAsia="Times New Roman"/>
          <w:color w:val="000000" w:themeColor="text1"/>
          <w:sz w:val="28"/>
          <w:szCs w:val="28"/>
        </w:rPr>
        <w:t xml:space="preserve"> trực thuộc trung ương</w:t>
      </w:r>
    </w:p>
    <w:p w14:paraId="583165D8" w14:textId="25D2699A" w:rsidR="00EA2EEB" w:rsidRDefault="00EA2EEB" w:rsidP="001E63A8">
      <w:pPr>
        <w:pStyle w:val="Subtitle"/>
        <w:spacing w:before="120" w:after="0" w:line="264" w:lineRule="auto"/>
        <w:ind w:firstLine="709"/>
        <w:jc w:val="both"/>
        <w:rPr>
          <w:rFonts w:ascii="Times New Roman" w:eastAsia="Times New Roman" w:hAnsi="Times New Roman" w:cs="Times New Roman"/>
          <w:color w:val="000000" w:themeColor="text1"/>
          <w:spacing w:val="0"/>
          <w:sz w:val="28"/>
          <w:szCs w:val="28"/>
          <w:lang w:val="vi-VN"/>
        </w:rPr>
      </w:pPr>
      <w:r w:rsidRPr="001E63A8">
        <w:rPr>
          <w:rFonts w:ascii="Times New Roman" w:eastAsia="Times New Roman" w:hAnsi="Times New Roman" w:cs="Times New Roman"/>
          <w:color w:val="000000" w:themeColor="text1"/>
          <w:spacing w:val="0"/>
          <w:sz w:val="28"/>
          <w:szCs w:val="28"/>
          <w:lang w:val="vi-VN"/>
        </w:rPr>
        <w:t xml:space="preserve">- Chỉ đạo các cơ quan chức năng triển khai các giải pháp theo quy định của pháp luật và phù hợp với tình hình địa phương trong, chủ động phối hợp với các bộ, ngành thực hiện các hoạt động xúc tiến thương mại, phát triển thị trường, thu hút, mở rộng đầu tư sản xuất, kinh doanh của doanh nghiệp... để tạo năng lực sản </w:t>
      </w:r>
      <w:r w:rsidRPr="001E63A8">
        <w:rPr>
          <w:rFonts w:ascii="Times New Roman" w:eastAsia="Times New Roman" w:hAnsi="Times New Roman" w:cs="Times New Roman"/>
          <w:color w:val="000000" w:themeColor="text1"/>
          <w:spacing w:val="0"/>
          <w:sz w:val="28"/>
          <w:szCs w:val="28"/>
          <w:lang w:val="vi-VN"/>
        </w:rPr>
        <w:lastRenderedPageBreak/>
        <w:t>xuất mới, đảm bảo cung ứng hàng hóa với chất lượng cao đáp ứng yêu cầu của thị trường xuất khẩu và nhu cầu của thị trường nội địa.</w:t>
      </w:r>
    </w:p>
    <w:p w14:paraId="142A005B" w14:textId="58B92A3E" w:rsidR="00DC4039" w:rsidRPr="00D26DE2" w:rsidRDefault="00DC4039" w:rsidP="00DC4039">
      <w:pPr>
        <w:spacing w:before="120"/>
        <w:ind w:firstLine="709"/>
        <w:jc w:val="both"/>
        <w:rPr>
          <w:rFonts w:eastAsia="Times New Roman"/>
          <w:color w:val="FF0000"/>
          <w:sz w:val="28"/>
          <w:szCs w:val="28"/>
          <w:lang w:val="vi-VN"/>
        </w:rPr>
      </w:pPr>
      <w:r w:rsidRPr="00D26DE2">
        <w:rPr>
          <w:rFonts w:eastAsia="Times New Roman"/>
          <w:color w:val="FF0000"/>
          <w:sz w:val="28"/>
          <w:szCs w:val="28"/>
          <w:lang w:val="vi-VN"/>
        </w:rPr>
        <w:t>8. Các hiệp hội ngành hàng</w:t>
      </w:r>
    </w:p>
    <w:p w14:paraId="52966649" w14:textId="620A8669" w:rsidR="00DC4039" w:rsidRPr="00D26DE2" w:rsidRDefault="00DC4039" w:rsidP="00DC4039">
      <w:pPr>
        <w:spacing w:before="120"/>
        <w:ind w:firstLine="709"/>
        <w:jc w:val="both"/>
        <w:rPr>
          <w:rFonts w:eastAsia="Times New Roman"/>
          <w:color w:val="FF0000"/>
          <w:sz w:val="28"/>
          <w:szCs w:val="28"/>
          <w:lang w:val="vi-VN"/>
        </w:rPr>
      </w:pPr>
      <w:r w:rsidRPr="00D26DE2">
        <w:rPr>
          <w:rFonts w:eastAsia="Times New Roman"/>
          <w:color w:val="FF0000"/>
          <w:sz w:val="28"/>
          <w:szCs w:val="28"/>
        </w:rPr>
        <w:t xml:space="preserve">- </w:t>
      </w:r>
      <w:r w:rsidRPr="00D26DE2">
        <w:rPr>
          <w:rFonts w:eastAsia="Times New Roman"/>
          <w:color w:val="FF0000"/>
          <w:sz w:val="28"/>
          <w:szCs w:val="28"/>
          <w:lang w:val="vi-VN"/>
        </w:rPr>
        <w:t>Phối hợp chặt chẽ với Bộ Công Thương và các Bộ, ngành, địa phương trong việc triển khai các chương trình xúc tiến thương mại trong và ngoài nước; chủ động đề xuất các nội dung xúc tiến thương mại theo đặc thù ngành hàng để lồng ghép vào các chương trình cấp quốc gia.</w:t>
      </w:r>
    </w:p>
    <w:p w14:paraId="560A72D0" w14:textId="728647A2" w:rsidR="00DC4039" w:rsidRPr="00D26DE2" w:rsidRDefault="00DC4039" w:rsidP="00DC4039">
      <w:pPr>
        <w:spacing w:before="120"/>
        <w:ind w:firstLine="709"/>
        <w:jc w:val="both"/>
        <w:rPr>
          <w:rFonts w:eastAsia="Times New Roman"/>
          <w:color w:val="FF0000"/>
          <w:sz w:val="28"/>
          <w:szCs w:val="28"/>
          <w:lang w:val="vi-VN"/>
        </w:rPr>
      </w:pPr>
      <w:r w:rsidRPr="00D26DE2">
        <w:rPr>
          <w:rFonts w:eastAsia="Times New Roman"/>
          <w:color w:val="FF0000"/>
          <w:sz w:val="28"/>
          <w:szCs w:val="28"/>
        </w:rPr>
        <w:t xml:space="preserve">- </w:t>
      </w:r>
      <w:r w:rsidRPr="00D26DE2">
        <w:rPr>
          <w:rFonts w:eastAsia="Times New Roman"/>
          <w:color w:val="FF0000"/>
          <w:sz w:val="28"/>
          <w:szCs w:val="28"/>
          <w:lang w:val="vi-VN"/>
        </w:rPr>
        <w:t>Đẩy mạnh tổ chức các đoàn khảo sát thị trường, giao thương, kết nối doanh nghiệp trong và ngoài nước; chủ trì hoặc phối hợp tổ chức các hội chợ, triển lãm chuyên ngành trong nước và quốc tế.</w:t>
      </w:r>
    </w:p>
    <w:p w14:paraId="15D66791" w14:textId="2DEE7D58" w:rsidR="00DC4039" w:rsidRPr="00D26DE2" w:rsidRDefault="00DC4039" w:rsidP="00DC4039">
      <w:pPr>
        <w:spacing w:before="120"/>
        <w:ind w:firstLine="709"/>
        <w:jc w:val="both"/>
        <w:rPr>
          <w:rFonts w:eastAsia="Times New Roman"/>
          <w:color w:val="FF0000"/>
          <w:sz w:val="28"/>
          <w:szCs w:val="28"/>
          <w:lang w:val="vi-VN"/>
        </w:rPr>
      </w:pPr>
      <w:r w:rsidRPr="00D26DE2">
        <w:rPr>
          <w:rFonts w:eastAsia="Times New Roman"/>
          <w:color w:val="FF0000"/>
          <w:sz w:val="28"/>
          <w:szCs w:val="28"/>
        </w:rPr>
        <w:t xml:space="preserve">- </w:t>
      </w:r>
      <w:r w:rsidRPr="00D26DE2">
        <w:rPr>
          <w:rFonts w:eastAsia="Times New Roman"/>
          <w:color w:val="FF0000"/>
          <w:sz w:val="28"/>
          <w:szCs w:val="28"/>
          <w:lang w:val="vi-VN"/>
        </w:rPr>
        <w:t>Chủ động tham gia và thúc đẩy chuyển đổi số trong hoạt động xúc tiến thương mại ngành hàng, bao gồm ứng dụng nền tảng thương mại điện tử, tiếp thị số, và các công cụ phân tích dữ liệu để hỗ trợ doanh nghiệp tiếp cận khách hàng hiệu quả.</w:t>
      </w:r>
    </w:p>
    <w:p w14:paraId="4A11A859" w14:textId="3CF550F6" w:rsidR="00C77272" w:rsidRPr="00AE276F" w:rsidRDefault="00CD7DC7" w:rsidP="001E63A8">
      <w:pPr>
        <w:spacing w:before="120" w:line="264" w:lineRule="auto"/>
        <w:ind w:firstLine="720"/>
        <w:jc w:val="both"/>
        <w:rPr>
          <w:rFonts w:eastAsia="Times New Roman"/>
          <w:color w:val="000000" w:themeColor="text1"/>
          <w:sz w:val="28"/>
          <w:szCs w:val="28"/>
          <w:lang w:eastAsia="en-US"/>
        </w:rPr>
      </w:pPr>
      <w:bookmarkStart w:id="3" w:name="_GoBack"/>
      <w:bookmarkEnd w:id="3"/>
      <w:r w:rsidRPr="00AE276F">
        <w:rPr>
          <w:rFonts w:eastAsia="Times New Roman"/>
          <w:color w:val="000000" w:themeColor="text1"/>
          <w:sz w:val="28"/>
          <w:szCs w:val="28"/>
          <w:lang w:val="vi-VN"/>
        </w:rPr>
        <w:t>Thủ tướng Chính phủ yêu cầu Bộ trưởng các Bộ, Thủ trưởng cơ quan ngang Bộ, Chủ tịch UBND các tỉnh, thành phố trực thuộc Trung ương, các hiệp hội ngành hàng và cộng đồng doanh nghiệp nghiêm túc tổ chức triển khai thực hiện Chỉ thị này, kịp thời báo cáo các khó khăn, vướng mắc và đề xuất giải pháp xử lý về Văn phòng Chính phủ và Bộ Công Thương để tổng hợp, trình Thủ tướng Chính phủ xem xét, quyết định./.</w:t>
      </w:r>
    </w:p>
    <w:p w14:paraId="22034E8F" w14:textId="77777777" w:rsidR="00F94B9C" w:rsidRPr="00AE276F" w:rsidRDefault="00F94B9C" w:rsidP="004C3F1A">
      <w:pPr>
        <w:spacing w:before="120" w:after="120"/>
        <w:ind w:firstLine="567"/>
        <w:jc w:val="both"/>
        <w:rPr>
          <w:color w:val="000000" w:themeColor="text1"/>
          <w:sz w:val="28"/>
          <w:szCs w:val="28"/>
          <w:lang w:val="it-IT"/>
        </w:rPr>
      </w:pPr>
    </w:p>
    <w:tbl>
      <w:tblPr>
        <w:tblW w:w="9072" w:type="dxa"/>
        <w:tblLook w:val="01E0" w:firstRow="1" w:lastRow="1" w:firstColumn="1" w:lastColumn="1" w:noHBand="0" w:noVBand="0"/>
      </w:tblPr>
      <w:tblGrid>
        <w:gridCol w:w="5388"/>
        <w:gridCol w:w="3684"/>
      </w:tblGrid>
      <w:tr w:rsidR="00F94B9C" w:rsidRPr="00AE276F" w14:paraId="092659AB" w14:textId="77777777" w:rsidTr="00B25790">
        <w:tc>
          <w:tcPr>
            <w:tcW w:w="5388" w:type="dxa"/>
          </w:tcPr>
          <w:p w14:paraId="73E97E8A" w14:textId="77777777" w:rsidR="00F94B9C" w:rsidRPr="00AE276F" w:rsidRDefault="00F94B9C" w:rsidP="00F76150">
            <w:pPr>
              <w:rPr>
                <w:rFonts w:eastAsia="Times New Roman"/>
                <w:color w:val="000000" w:themeColor="text1"/>
                <w:lang w:val="it-IT"/>
              </w:rPr>
            </w:pPr>
          </w:p>
          <w:p w14:paraId="5FA875FB" w14:textId="77777777" w:rsidR="00F94B9C" w:rsidRPr="00AE276F" w:rsidRDefault="00F94B9C" w:rsidP="00F76150">
            <w:pPr>
              <w:rPr>
                <w:rFonts w:eastAsia="Times New Roman"/>
                <w:b/>
                <w:i/>
                <w:color w:val="000000" w:themeColor="text1"/>
                <w:lang w:val="it-IT"/>
              </w:rPr>
            </w:pPr>
            <w:r w:rsidRPr="00AE276F">
              <w:rPr>
                <w:rFonts w:eastAsia="Times New Roman"/>
                <w:b/>
                <w:i/>
                <w:color w:val="000000" w:themeColor="text1"/>
                <w:lang w:val="it-IT"/>
              </w:rPr>
              <w:t>Nơi nhận:</w:t>
            </w:r>
          </w:p>
          <w:p w14:paraId="5CC31624" w14:textId="77777777" w:rsidR="00F94B9C" w:rsidRPr="00AE276F" w:rsidRDefault="00F76150" w:rsidP="00F76150">
            <w:pPr>
              <w:rPr>
                <w:rFonts w:eastAsia="Times New Roman"/>
                <w:color w:val="000000" w:themeColor="text1"/>
              </w:rPr>
            </w:pPr>
            <w:r w:rsidRPr="00AE276F">
              <w:rPr>
                <w:rFonts w:eastAsia="Times New Roman"/>
                <w:color w:val="000000" w:themeColor="text1"/>
                <w:sz w:val="20"/>
                <w:szCs w:val="16"/>
                <w:lang w:val="en"/>
              </w:rPr>
              <w:t>- Ban Bí thư Trung ương Đ</w:t>
            </w:r>
            <w:r w:rsidRPr="00AE276F">
              <w:rPr>
                <w:rFonts w:eastAsia="Times New Roman"/>
                <w:color w:val="000000" w:themeColor="text1"/>
                <w:sz w:val="20"/>
                <w:szCs w:val="16"/>
              </w:rPr>
              <w:t>ảng;</w:t>
            </w:r>
            <w:r w:rsidRPr="00AE276F">
              <w:rPr>
                <w:rFonts w:eastAsia="Times New Roman"/>
                <w:color w:val="000000" w:themeColor="text1"/>
                <w:sz w:val="20"/>
                <w:szCs w:val="16"/>
              </w:rPr>
              <w:br/>
            </w:r>
            <w:r w:rsidRPr="00AE276F">
              <w:rPr>
                <w:rFonts w:eastAsia="Times New Roman"/>
                <w:color w:val="000000" w:themeColor="text1"/>
                <w:sz w:val="20"/>
                <w:szCs w:val="16"/>
                <w:lang w:val="en"/>
              </w:rPr>
              <w:t>- Th</w:t>
            </w:r>
            <w:r w:rsidRPr="00AE276F">
              <w:rPr>
                <w:rFonts w:eastAsia="Times New Roman"/>
                <w:color w:val="000000" w:themeColor="text1"/>
                <w:sz w:val="20"/>
                <w:szCs w:val="16"/>
              </w:rPr>
              <w:t>ủ tướng, các Phó Thủ tướng Chính phủ;</w:t>
            </w:r>
            <w:r w:rsidRPr="00AE276F">
              <w:rPr>
                <w:rFonts w:eastAsia="Times New Roman"/>
                <w:color w:val="000000" w:themeColor="text1"/>
                <w:sz w:val="20"/>
                <w:szCs w:val="16"/>
              </w:rPr>
              <w:br/>
            </w:r>
            <w:r w:rsidRPr="00AE276F">
              <w:rPr>
                <w:rFonts w:eastAsia="Times New Roman"/>
                <w:color w:val="000000" w:themeColor="text1"/>
                <w:sz w:val="20"/>
                <w:szCs w:val="16"/>
                <w:lang w:val="en"/>
              </w:rPr>
              <w:t>- Các b</w:t>
            </w:r>
            <w:r w:rsidRPr="00AE276F">
              <w:rPr>
                <w:rFonts w:eastAsia="Times New Roman"/>
                <w:color w:val="000000" w:themeColor="text1"/>
                <w:sz w:val="20"/>
                <w:szCs w:val="16"/>
              </w:rPr>
              <w:t>ộ, cơ quan ngang bộ, cơ quan thuộc Chính phủ;</w:t>
            </w:r>
            <w:r w:rsidRPr="00AE276F">
              <w:rPr>
                <w:rFonts w:eastAsia="Times New Roman"/>
                <w:color w:val="000000" w:themeColor="text1"/>
                <w:sz w:val="20"/>
                <w:szCs w:val="16"/>
              </w:rPr>
              <w:br/>
            </w:r>
            <w:r w:rsidRPr="00AE276F">
              <w:rPr>
                <w:rFonts w:eastAsia="Times New Roman"/>
                <w:color w:val="000000" w:themeColor="text1"/>
                <w:sz w:val="20"/>
                <w:szCs w:val="16"/>
                <w:lang w:val="en"/>
              </w:rPr>
              <w:t>- HĐND, UBND các t</w:t>
            </w:r>
            <w:r w:rsidRPr="00AE276F">
              <w:rPr>
                <w:rFonts w:eastAsia="Times New Roman"/>
                <w:color w:val="000000" w:themeColor="text1"/>
                <w:sz w:val="20"/>
                <w:szCs w:val="16"/>
              </w:rPr>
              <w:t>ỉnh, thành phố trực thuộc TW;</w:t>
            </w:r>
            <w:r w:rsidRPr="00AE276F">
              <w:rPr>
                <w:rFonts w:eastAsia="Times New Roman"/>
                <w:color w:val="000000" w:themeColor="text1"/>
                <w:sz w:val="20"/>
                <w:szCs w:val="16"/>
              </w:rPr>
              <w:br/>
            </w:r>
            <w:r w:rsidRPr="00AE276F">
              <w:rPr>
                <w:rFonts w:eastAsia="Times New Roman"/>
                <w:color w:val="000000" w:themeColor="text1"/>
                <w:sz w:val="20"/>
                <w:szCs w:val="16"/>
                <w:lang w:val="en"/>
              </w:rPr>
              <w:t>- Văn phòng Trung ương và các Ban c</w:t>
            </w:r>
            <w:r w:rsidRPr="00AE276F">
              <w:rPr>
                <w:rFonts w:eastAsia="Times New Roman"/>
                <w:color w:val="000000" w:themeColor="text1"/>
                <w:sz w:val="20"/>
                <w:szCs w:val="16"/>
              </w:rPr>
              <w:t>ủa Đảng;</w:t>
            </w:r>
            <w:r w:rsidRPr="00AE276F">
              <w:rPr>
                <w:rFonts w:eastAsia="Times New Roman"/>
                <w:color w:val="000000" w:themeColor="text1"/>
                <w:sz w:val="20"/>
                <w:szCs w:val="16"/>
              </w:rPr>
              <w:br/>
            </w:r>
            <w:r w:rsidRPr="00AE276F">
              <w:rPr>
                <w:rFonts w:eastAsia="Times New Roman"/>
                <w:color w:val="000000" w:themeColor="text1"/>
                <w:sz w:val="20"/>
                <w:szCs w:val="16"/>
                <w:lang w:val="en"/>
              </w:rPr>
              <w:t>- Văn phòng T</w:t>
            </w:r>
            <w:r w:rsidRPr="00AE276F">
              <w:rPr>
                <w:rFonts w:eastAsia="Times New Roman"/>
                <w:color w:val="000000" w:themeColor="text1"/>
                <w:sz w:val="20"/>
                <w:szCs w:val="16"/>
              </w:rPr>
              <w:t>ổng Bí thư;</w:t>
            </w:r>
            <w:r w:rsidRPr="00AE276F">
              <w:rPr>
                <w:rFonts w:eastAsia="Times New Roman"/>
                <w:color w:val="000000" w:themeColor="text1"/>
                <w:sz w:val="20"/>
                <w:szCs w:val="16"/>
              </w:rPr>
              <w:br/>
            </w:r>
            <w:r w:rsidRPr="00AE276F">
              <w:rPr>
                <w:rFonts w:eastAsia="Times New Roman"/>
                <w:color w:val="000000" w:themeColor="text1"/>
                <w:sz w:val="20"/>
                <w:szCs w:val="16"/>
                <w:lang w:val="en"/>
              </w:rPr>
              <w:t>- Văn phòng Ch</w:t>
            </w:r>
            <w:r w:rsidRPr="00AE276F">
              <w:rPr>
                <w:rFonts w:eastAsia="Times New Roman"/>
                <w:color w:val="000000" w:themeColor="text1"/>
                <w:sz w:val="20"/>
                <w:szCs w:val="16"/>
              </w:rPr>
              <w:t>ủ tịch nước;</w:t>
            </w:r>
            <w:r w:rsidRPr="00AE276F">
              <w:rPr>
                <w:rFonts w:eastAsia="Times New Roman"/>
                <w:color w:val="000000" w:themeColor="text1"/>
                <w:sz w:val="20"/>
                <w:szCs w:val="16"/>
              </w:rPr>
              <w:br/>
            </w:r>
            <w:r w:rsidRPr="00AE276F">
              <w:rPr>
                <w:rFonts w:eastAsia="Times New Roman"/>
                <w:color w:val="000000" w:themeColor="text1"/>
                <w:sz w:val="20"/>
                <w:szCs w:val="16"/>
                <w:lang w:val="en"/>
              </w:rPr>
              <w:t>- H</w:t>
            </w:r>
            <w:r w:rsidRPr="00AE276F">
              <w:rPr>
                <w:rFonts w:eastAsia="Times New Roman"/>
                <w:color w:val="000000" w:themeColor="text1"/>
                <w:sz w:val="20"/>
                <w:szCs w:val="16"/>
              </w:rPr>
              <w:t>ội đồng Dân tộc và các Ủy ban của Quốc hội;</w:t>
            </w:r>
            <w:r w:rsidRPr="00AE276F">
              <w:rPr>
                <w:rFonts w:eastAsia="Times New Roman"/>
                <w:color w:val="000000" w:themeColor="text1"/>
                <w:sz w:val="20"/>
                <w:szCs w:val="16"/>
              </w:rPr>
              <w:br/>
            </w:r>
            <w:r w:rsidRPr="00AE276F">
              <w:rPr>
                <w:rFonts w:eastAsia="Times New Roman"/>
                <w:color w:val="000000" w:themeColor="text1"/>
                <w:sz w:val="20"/>
                <w:szCs w:val="16"/>
                <w:lang w:val="en"/>
              </w:rPr>
              <w:t>- Văn phòng Qu</w:t>
            </w:r>
            <w:r w:rsidRPr="00AE276F">
              <w:rPr>
                <w:rFonts w:eastAsia="Times New Roman"/>
                <w:color w:val="000000" w:themeColor="text1"/>
                <w:sz w:val="20"/>
                <w:szCs w:val="16"/>
              </w:rPr>
              <w:t>ốc hội;</w:t>
            </w:r>
            <w:r w:rsidRPr="00AE276F">
              <w:rPr>
                <w:rFonts w:eastAsia="Times New Roman"/>
                <w:color w:val="000000" w:themeColor="text1"/>
                <w:sz w:val="20"/>
                <w:szCs w:val="16"/>
              </w:rPr>
              <w:br/>
            </w:r>
            <w:r w:rsidRPr="00AE276F">
              <w:rPr>
                <w:rFonts w:eastAsia="Times New Roman"/>
                <w:color w:val="000000" w:themeColor="text1"/>
                <w:sz w:val="20"/>
                <w:szCs w:val="16"/>
                <w:lang w:val="en"/>
              </w:rPr>
              <w:t>- Tòa án nhân dân t</w:t>
            </w:r>
            <w:r w:rsidRPr="00AE276F">
              <w:rPr>
                <w:rFonts w:eastAsia="Times New Roman"/>
                <w:color w:val="000000" w:themeColor="text1"/>
                <w:sz w:val="20"/>
                <w:szCs w:val="16"/>
              </w:rPr>
              <w:t>ối cao;</w:t>
            </w:r>
            <w:r w:rsidRPr="00AE276F">
              <w:rPr>
                <w:rFonts w:eastAsia="Times New Roman"/>
                <w:color w:val="000000" w:themeColor="text1"/>
                <w:sz w:val="20"/>
                <w:szCs w:val="16"/>
              </w:rPr>
              <w:br/>
            </w:r>
            <w:r w:rsidRPr="00AE276F">
              <w:rPr>
                <w:rFonts w:eastAsia="Times New Roman"/>
                <w:color w:val="000000" w:themeColor="text1"/>
                <w:sz w:val="20"/>
                <w:szCs w:val="16"/>
                <w:lang w:val="en"/>
              </w:rPr>
              <w:t>- Vi</w:t>
            </w:r>
            <w:r w:rsidRPr="00AE276F">
              <w:rPr>
                <w:rFonts w:eastAsia="Times New Roman"/>
                <w:color w:val="000000" w:themeColor="text1"/>
                <w:sz w:val="20"/>
                <w:szCs w:val="16"/>
              </w:rPr>
              <w:t>ện kiểm sát nhân dân tối cao;</w:t>
            </w:r>
            <w:r w:rsidRPr="00AE276F">
              <w:rPr>
                <w:rFonts w:eastAsia="Times New Roman"/>
                <w:color w:val="000000" w:themeColor="text1"/>
                <w:sz w:val="20"/>
                <w:szCs w:val="16"/>
              </w:rPr>
              <w:br/>
            </w:r>
            <w:r w:rsidRPr="00AE276F">
              <w:rPr>
                <w:rFonts w:eastAsia="Times New Roman"/>
                <w:color w:val="000000" w:themeColor="text1"/>
                <w:sz w:val="20"/>
                <w:szCs w:val="16"/>
                <w:lang w:val="en"/>
              </w:rPr>
              <w:t>- Ki</w:t>
            </w:r>
            <w:r w:rsidRPr="00AE276F">
              <w:rPr>
                <w:rFonts w:eastAsia="Times New Roman"/>
                <w:color w:val="000000" w:themeColor="text1"/>
                <w:sz w:val="20"/>
                <w:szCs w:val="16"/>
              </w:rPr>
              <w:t>ểm toán nhà nước;</w:t>
            </w:r>
            <w:r w:rsidRPr="00AE276F">
              <w:rPr>
                <w:rFonts w:eastAsia="Times New Roman"/>
                <w:color w:val="000000" w:themeColor="text1"/>
                <w:sz w:val="20"/>
                <w:szCs w:val="16"/>
              </w:rPr>
              <w:br/>
            </w:r>
            <w:r w:rsidRPr="00AE276F">
              <w:rPr>
                <w:rFonts w:eastAsia="Times New Roman"/>
                <w:color w:val="000000" w:themeColor="text1"/>
                <w:sz w:val="20"/>
                <w:szCs w:val="16"/>
                <w:lang w:val="en"/>
              </w:rPr>
              <w:t>- VPCP: BTCN, các PCN, Tr</w:t>
            </w:r>
            <w:r w:rsidRPr="00AE276F">
              <w:rPr>
                <w:rFonts w:eastAsia="Times New Roman"/>
                <w:color w:val="000000" w:themeColor="text1"/>
                <w:sz w:val="20"/>
                <w:szCs w:val="16"/>
              </w:rPr>
              <w:t>ợ lý, Thư ký TTg, Phó TTg, các Vụ, Cục, đơn vị, Cổng TTĐTCP;</w:t>
            </w:r>
            <w:r w:rsidRPr="00AE276F">
              <w:rPr>
                <w:rFonts w:eastAsia="Times New Roman"/>
                <w:color w:val="000000" w:themeColor="text1"/>
                <w:sz w:val="20"/>
                <w:szCs w:val="16"/>
              </w:rPr>
              <w:br/>
            </w:r>
            <w:r w:rsidRPr="00AE276F">
              <w:rPr>
                <w:rFonts w:eastAsia="Times New Roman"/>
                <w:color w:val="000000" w:themeColor="text1"/>
                <w:sz w:val="20"/>
                <w:szCs w:val="16"/>
                <w:lang w:val="en"/>
              </w:rPr>
              <w:t>- Lưu: VT, KTTH (2).</w:t>
            </w:r>
          </w:p>
        </w:tc>
        <w:tc>
          <w:tcPr>
            <w:tcW w:w="3684" w:type="dxa"/>
          </w:tcPr>
          <w:p w14:paraId="43355BDD" w14:textId="77777777" w:rsidR="00F94B9C" w:rsidRPr="00AE276F" w:rsidRDefault="00A1219F" w:rsidP="000306AA">
            <w:pPr>
              <w:jc w:val="center"/>
              <w:rPr>
                <w:rFonts w:eastAsia="Times New Roman"/>
                <w:b/>
                <w:color w:val="000000" w:themeColor="text1"/>
                <w:sz w:val="28"/>
                <w:szCs w:val="28"/>
              </w:rPr>
            </w:pPr>
            <w:r w:rsidRPr="00AE276F">
              <w:rPr>
                <w:rFonts w:eastAsia="Times New Roman"/>
                <w:b/>
                <w:color w:val="000000" w:themeColor="text1"/>
                <w:sz w:val="28"/>
                <w:szCs w:val="28"/>
              </w:rPr>
              <w:t>THỦ TƯỚNG</w:t>
            </w:r>
          </w:p>
          <w:p w14:paraId="7111FFA1" w14:textId="77777777" w:rsidR="00F94B9C" w:rsidRPr="00AE276F" w:rsidRDefault="00F94B9C" w:rsidP="000306AA">
            <w:pPr>
              <w:jc w:val="center"/>
              <w:rPr>
                <w:rFonts w:eastAsia="Times New Roman"/>
                <w:b/>
                <w:color w:val="000000" w:themeColor="text1"/>
                <w:sz w:val="28"/>
                <w:szCs w:val="28"/>
              </w:rPr>
            </w:pPr>
          </w:p>
          <w:p w14:paraId="5A88B53A" w14:textId="77777777" w:rsidR="00F94B9C" w:rsidRPr="00AE276F" w:rsidRDefault="00F94B9C" w:rsidP="000306AA">
            <w:pPr>
              <w:jc w:val="center"/>
              <w:rPr>
                <w:rFonts w:eastAsia="Times New Roman"/>
                <w:b/>
                <w:color w:val="000000" w:themeColor="text1"/>
                <w:sz w:val="28"/>
                <w:szCs w:val="28"/>
              </w:rPr>
            </w:pPr>
          </w:p>
          <w:p w14:paraId="499D6815" w14:textId="77777777" w:rsidR="00F94B9C" w:rsidRPr="00AE276F" w:rsidRDefault="00F94B9C" w:rsidP="000306AA">
            <w:pPr>
              <w:jc w:val="center"/>
              <w:rPr>
                <w:rFonts w:eastAsia="Times New Roman"/>
                <w:color w:val="000000" w:themeColor="text1"/>
                <w:sz w:val="28"/>
                <w:szCs w:val="28"/>
              </w:rPr>
            </w:pPr>
          </w:p>
          <w:p w14:paraId="36AECAB1" w14:textId="77777777" w:rsidR="00F94B9C" w:rsidRPr="00AE276F" w:rsidRDefault="00F94B9C" w:rsidP="000306AA">
            <w:pPr>
              <w:jc w:val="center"/>
              <w:rPr>
                <w:rFonts w:eastAsia="Times New Roman"/>
                <w:color w:val="000000" w:themeColor="text1"/>
                <w:sz w:val="28"/>
                <w:szCs w:val="28"/>
              </w:rPr>
            </w:pPr>
          </w:p>
          <w:p w14:paraId="6AA2B2B4" w14:textId="77777777" w:rsidR="00F94B9C" w:rsidRPr="00AE276F" w:rsidRDefault="00F94B9C" w:rsidP="000306AA">
            <w:pPr>
              <w:jc w:val="center"/>
              <w:rPr>
                <w:rFonts w:eastAsia="Times New Roman"/>
                <w:color w:val="000000" w:themeColor="text1"/>
                <w:sz w:val="28"/>
                <w:szCs w:val="28"/>
              </w:rPr>
            </w:pPr>
          </w:p>
          <w:p w14:paraId="7EAE8B63" w14:textId="77777777" w:rsidR="00F94B9C" w:rsidRPr="00AE276F" w:rsidRDefault="00A1219F" w:rsidP="000306AA">
            <w:pPr>
              <w:jc w:val="center"/>
              <w:rPr>
                <w:rFonts w:eastAsia="Times New Roman"/>
                <w:b/>
                <w:color w:val="000000" w:themeColor="text1"/>
                <w:sz w:val="28"/>
                <w:szCs w:val="28"/>
              </w:rPr>
            </w:pPr>
            <w:r w:rsidRPr="00AE276F">
              <w:rPr>
                <w:rFonts w:eastAsia="Times New Roman"/>
                <w:b/>
                <w:color w:val="000000" w:themeColor="text1"/>
                <w:sz w:val="28"/>
                <w:szCs w:val="28"/>
              </w:rPr>
              <w:t>Phạm Minh Chính</w:t>
            </w:r>
          </w:p>
        </w:tc>
      </w:tr>
    </w:tbl>
    <w:p w14:paraId="1F4A9C9C" w14:textId="77777777" w:rsidR="001E4C5D" w:rsidRPr="00AE276F" w:rsidRDefault="001E4C5D" w:rsidP="001E4C5D">
      <w:pPr>
        <w:ind w:firstLine="720"/>
        <w:jc w:val="both"/>
        <w:rPr>
          <w:color w:val="000000" w:themeColor="text1"/>
          <w:spacing w:val="-4"/>
          <w:sz w:val="28"/>
          <w:szCs w:val="28"/>
        </w:rPr>
      </w:pPr>
    </w:p>
    <w:sectPr w:rsidR="001E4C5D" w:rsidRPr="00AE276F" w:rsidSect="00800E9B">
      <w:headerReference w:type="default" r:id="rId6"/>
      <w:footerReference w:type="default" r:id="rId7"/>
      <w:pgSz w:w="11907" w:h="16840" w:code="9"/>
      <w:pgMar w:top="993"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FEAF7" w14:textId="77777777" w:rsidR="00A14DCA" w:rsidRDefault="00A14DCA" w:rsidP="00800E9B">
      <w:r>
        <w:separator/>
      </w:r>
    </w:p>
  </w:endnote>
  <w:endnote w:type="continuationSeparator" w:id="0">
    <w:p w14:paraId="1BEE184D" w14:textId="77777777" w:rsidR="00A14DCA" w:rsidRDefault="00A14DCA" w:rsidP="0080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3E7E" w14:textId="77777777" w:rsidR="00800E9B" w:rsidRDefault="00800E9B">
    <w:pPr>
      <w:pStyle w:val="Footer"/>
      <w:jc w:val="center"/>
    </w:pPr>
  </w:p>
  <w:p w14:paraId="1CF648BC" w14:textId="77777777" w:rsidR="00800E9B" w:rsidRDefault="00800E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79A03" w14:textId="77777777" w:rsidR="00A14DCA" w:rsidRDefault="00A14DCA" w:rsidP="00800E9B">
      <w:r>
        <w:separator/>
      </w:r>
    </w:p>
  </w:footnote>
  <w:footnote w:type="continuationSeparator" w:id="0">
    <w:p w14:paraId="442350C3" w14:textId="77777777" w:rsidR="00A14DCA" w:rsidRDefault="00A14DCA" w:rsidP="00800E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07371"/>
      <w:docPartObj>
        <w:docPartGallery w:val="Page Numbers (Top of Page)"/>
        <w:docPartUnique/>
      </w:docPartObj>
    </w:sdtPr>
    <w:sdtEndPr>
      <w:rPr>
        <w:noProof/>
      </w:rPr>
    </w:sdtEndPr>
    <w:sdtContent>
      <w:p w14:paraId="6E66CB86" w14:textId="60871D31" w:rsidR="00195C66" w:rsidRDefault="00195C66">
        <w:pPr>
          <w:pStyle w:val="Header"/>
          <w:jc w:val="center"/>
        </w:pPr>
        <w:r>
          <w:fldChar w:fldCharType="begin"/>
        </w:r>
        <w:r>
          <w:instrText xml:space="preserve"> PAGE   \* MERGEFORMAT </w:instrText>
        </w:r>
        <w:r>
          <w:fldChar w:fldCharType="separate"/>
        </w:r>
        <w:r w:rsidR="004216D6">
          <w:rPr>
            <w:noProof/>
          </w:rPr>
          <w:t>5</w:t>
        </w:r>
        <w:r>
          <w:rPr>
            <w:noProof/>
          </w:rPr>
          <w:fldChar w:fldCharType="end"/>
        </w:r>
      </w:p>
    </w:sdtContent>
  </w:sdt>
  <w:p w14:paraId="789AD035" w14:textId="77777777" w:rsidR="00195C66" w:rsidRDefault="00195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E2"/>
    <w:rsid w:val="00001ED6"/>
    <w:rsid w:val="00015317"/>
    <w:rsid w:val="000306EF"/>
    <w:rsid w:val="000862AC"/>
    <w:rsid w:val="000A7626"/>
    <w:rsid w:val="000F384F"/>
    <w:rsid w:val="00145C12"/>
    <w:rsid w:val="0016651C"/>
    <w:rsid w:val="0019594C"/>
    <w:rsid w:val="00195C66"/>
    <w:rsid w:val="001B09FE"/>
    <w:rsid w:val="001B4AE4"/>
    <w:rsid w:val="001B565D"/>
    <w:rsid w:val="001D4CB9"/>
    <w:rsid w:val="001E4C5D"/>
    <w:rsid w:val="001E63A8"/>
    <w:rsid w:val="00221605"/>
    <w:rsid w:val="00241F9D"/>
    <w:rsid w:val="00250EE2"/>
    <w:rsid w:val="0029017D"/>
    <w:rsid w:val="002B2A4A"/>
    <w:rsid w:val="002D4A7B"/>
    <w:rsid w:val="002D7F5B"/>
    <w:rsid w:val="002E00AA"/>
    <w:rsid w:val="00312926"/>
    <w:rsid w:val="00324F29"/>
    <w:rsid w:val="00331E43"/>
    <w:rsid w:val="00336A76"/>
    <w:rsid w:val="00344CE0"/>
    <w:rsid w:val="00353E7D"/>
    <w:rsid w:val="00370FC7"/>
    <w:rsid w:val="003B7EB4"/>
    <w:rsid w:val="00414A12"/>
    <w:rsid w:val="004216D6"/>
    <w:rsid w:val="004366E8"/>
    <w:rsid w:val="00451C5D"/>
    <w:rsid w:val="00463595"/>
    <w:rsid w:val="00471A16"/>
    <w:rsid w:val="004778DE"/>
    <w:rsid w:val="00481020"/>
    <w:rsid w:val="00493012"/>
    <w:rsid w:val="00493F52"/>
    <w:rsid w:val="004C3F1A"/>
    <w:rsid w:val="004C45E1"/>
    <w:rsid w:val="004F0516"/>
    <w:rsid w:val="004F5242"/>
    <w:rsid w:val="00531418"/>
    <w:rsid w:val="00534296"/>
    <w:rsid w:val="00561D3C"/>
    <w:rsid w:val="005621F7"/>
    <w:rsid w:val="00570E22"/>
    <w:rsid w:val="005A28C3"/>
    <w:rsid w:val="005A4EBA"/>
    <w:rsid w:val="005C0826"/>
    <w:rsid w:val="005F571A"/>
    <w:rsid w:val="0061414F"/>
    <w:rsid w:val="00617C52"/>
    <w:rsid w:val="00637513"/>
    <w:rsid w:val="00640BB1"/>
    <w:rsid w:val="006468F6"/>
    <w:rsid w:val="006708A9"/>
    <w:rsid w:val="006803C8"/>
    <w:rsid w:val="006B2BA3"/>
    <w:rsid w:val="006D4D6D"/>
    <w:rsid w:val="006E7D82"/>
    <w:rsid w:val="006F1526"/>
    <w:rsid w:val="0073645C"/>
    <w:rsid w:val="00746B1A"/>
    <w:rsid w:val="007630EB"/>
    <w:rsid w:val="007755E7"/>
    <w:rsid w:val="00796D34"/>
    <w:rsid w:val="007C28D6"/>
    <w:rsid w:val="007E6A3A"/>
    <w:rsid w:val="00800E9B"/>
    <w:rsid w:val="0080398A"/>
    <w:rsid w:val="0081319D"/>
    <w:rsid w:val="00863DB0"/>
    <w:rsid w:val="00876532"/>
    <w:rsid w:val="008A0B86"/>
    <w:rsid w:val="008A68D5"/>
    <w:rsid w:val="0090152D"/>
    <w:rsid w:val="00921A70"/>
    <w:rsid w:val="00932D57"/>
    <w:rsid w:val="00950C7B"/>
    <w:rsid w:val="00954392"/>
    <w:rsid w:val="00965B9D"/>
    <w:rsid w:val="00984DD1"/>
    <w:rsid w:val="00993A44"/>
    <w:rsid w:val="009B6372"/>
    <w:rsid w:val="009E0F1E"/>
    <w:rsid w:val="00A1219F"/>
    <w:rsid w:val="00A14DCA"/>
    <w:rsid w:val="00A222DA"/>
    <w:rsid w:val="00A30301"/>
    <w:rsid w:val="00AB1FA9"/>
    <w:rsid w:val="00AE276F"/>
    <w:rsid w:val="00AF2A0F"/>
    <w:rsid w:val="00AF456B"/>
    <w:rsid w:val="00B06CB8"/>
    <w:rsid w:val="00B15240"/>
    <w:rsid w:val="00B17EA5"/>
    <w:rsid w:val="00B25790"/>
    <w:rsid w:val="00B42693"/>
    <w:rsid w:val="00BA147C"/>
    <w:rsid w:val="00BA6FCB"/>
    <w:rsid w:val="00C3624F"/>
    <w:rsid w:val="00C51E1B"/>
    <w:rsid w:val="00C77272"/>
    <w:rsid w:val="00C836D2"/>
    <w:rsid w:val="00C956C6"/>
    <w:rsid w:val="00CA4670"/>
    <w:rsid w:val="00CC146F"/>
    <w:rsid w:val="00CC3AF0"/>
    <w:rsid w:val="00CC3DC7"/>
    <w:rsid w:val="00CC46EA"/>
    <w:rsid w:val="00CD7DC7"/>
    <w:rsid w:val="00D07B8C"/>
    <w:rsid w:val="00D2346B"/>
    <w:rsid w:val="00D26DE2"/>
    <w:rsid w:val="00D4520B"/>
    <w:rsid w:val="00D6204A"/>
    <w:rsid w:val="00D80DFB"/>
    <w:rsid w:val="00D977C5"/>
    <w:rsid w:val="00DA7EE7"/>
    <w:rsid w:val="00DC327F"/>
    <w:rsid w:val="00DC4039"/>
    <w:rsid w:val="00E011B3"/>
    <w:rsid w:val="00E17574"/>
    <w:rsid w:val="00E66CDE"/>
    <w:rsid w:val="00E90596"/>
    <w:rsid w:val="00E929B0"/>
    <w:rsid w:val="00EA2EEB"/>
    <w:rsid w:val="00EC7BE2"/>
    <w:rsid w:val="00ED526B"/>
    <w:rsid w:val="00ED5EB6"/>
    <w:rsid w:val="00EF11BB"/>
    <w:rsid w:val="00F46F1A"/>
    <w:rsid w:val="00F51D57"/>
    <w:rsid w:val="00F55E0A"/>
    <w:rsid w:val="00F66566"/>
    <w:rsid w:val="00F76150"/>
    <w:rsid w:val="00F94B9C"/>
    <w:rsid w:val="00FA665A"/>
    <w:rsid w:val="00FC4AB2"/>
    <w:rsid w:val="00FD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34101C2"/>
  <w15:chartTrackingRefBased/>
  <w15:docId w15:val="{7235C88E-E34A-4EEA-8297-7CD53A8A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26"/>
    <w:pPr>
      <w:spacing w:after="0" w:line="240" w:lineRule="auto"/>
    </w:pPr>
    <w:rPr>
      <w:rFonts w:ascii="Times New Roman" w:eastAsia="Batang" w:hAnsi="Times New Roman" w:cs="Times New Roman"/>
      <w:sz w:val="24"/>
      <w:szCs w:val="24"/>
      <w:lang w:eastAsia="ko-KR"/>
    </w:rPr>
  </w:style>
  <w:style w:type="paragraph" w:styleId="Heading2">
    <w:name w:val="heading 2"/>
    <w:basedOn w:val="Normal"/>
    <w:link w:val="Heading2Char"/>
    <w:uiPriority w:val="9"/>
    <w:qFormat/>
    <w:rsid w:val="00E929B0"/>
    <w:pPr>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4B9C"/>
    <w:rPr>
      <w:color w:val="0000FF"/>
      <w:u w:val="single"/>
    </w:rPr>
  </w:style>
  <w:style w:type="paragraph" w:styleId="Header">
    <w:name w:val="header"/>
    <w:aliases w:val="Header .VnAristote 13"/>
    <w:basedOn w:val="Normal"/>
    <w:link w:val="HeaderChar"/>
    <w:uiPriority w:val="99"/>
    <w:unhideWhenUsed/>
    <w:rsid w:val="009B6372"/>
    <w:pPr>
      <w:tabs>
        <w:tab w:val="center" w:pos="4680"/>
        <w:tab w:val="right" w:pos="9360"/>
      </w:tabs>
      <w:spacing w:before="120" w:after="120"/>
      <w:jc w:val="both"/>
    </w:pPr>
    <w:rPr>
      <w:rFonts w:eastAsia="SimSun"/>
      <w:sz w:val="28"/>
      <w:szCs w:val="22"/>
      <w:lang w:val="x-none" w:eastAsia="x-none"/>
    </w:rPr>
  </w:style>
  <w:style w:type="character" w:customStyle="1" w:styleId="HeaderChar">
    <w:name w:val="Header Char"/>
    <w:aliases w:val="Header .VnAristote 13 Char"/>
    <w:basedOn w:val="DefaultParagraphFont"/>
    <w:link w:val="Header"/>
    <w:uiPriority w:val="99"/>
    <w:rsid w:val="009B6372"/>
    <w:rPr>
      <w:rFonts w:ascii="Times New Roman" w:eastAsia="SimSun" w:hAnsi="Times New Roman" w:cs="Times New Roman"/>
      <w:sz w:val="28"/>
      <w:lang w:val="x-none" w:eastAsia="x-none"/>
    </w:rPr>
  </w:style>
  <w:style w:type="character" w:customStyle="1" w:styleId="normalchar">
    <w:name w:val="normal__char"/>
    <w:basedOn w:val="DefaultParagraphFont"/>
    <w:rsid w:val="00640BB1"/>
  </w:style>
  <w:style w:type="paragraph" w:styleId="Footer">
    <w:name w:val="footer"/>
    <w:basedOn w:val="Normal"/>
    <w:link w:val="FooterChar"/>
    <w:uiPriority w:val="99"/>
    <w:unhideWhenUsed/>
    <w:rsid w:val="00800E9B"/>
    <w:pPr>
      <w:tabs>
        <w:tab w:val="center" w:pos="4680"/>
        <w:tab w:val="right" w:pos="9360"/>
      </w:tabs>
    </w:pPr>
  </w:style>
  <w:style w:type="character" w:customStyle="1" w:styleId="FooterChar">
    <w:name w:val="Footer Char"/>
    <w:basedOn w:val="DefaultParagraphFont"/>
    <w:link w:val="Footer"/>
    <w:uiPriority w:val="99"/>
    <w:rsid w:val="00800E9B"/>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800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E9B"/>
    <w:rPr>
      <w:rFonts w:ascii="Segoe UI" w:eastAsia="Batang" w:hAnsi="Segoe UI" w:cs="Segoe UI"/>
      <w:sz w:val="18"/>
      <w:szCs w:val="18"/>
      <w:lang w:eastAsia="ko-KR"/>
    </w:rPr>
  </w:style>
  <w:style w:type="paragraph" w:styleId="ListParagraph">
    <w:name w:val="List Paragraph"/>
    <w:basedOn w:val="Normal"/>
    <w:uiPriority w:val="34"/>
    <w:qFormat/>
    <w:rsid w:val="00353E7D"/>
    <w:pPr>
      <w:ind w:left="720"/>
      <w:contextualSpacing/>
    </w:pPr>
  </w:style>
  <w:style w:type="character" w:customStyle="1" w:styleId="Heading2Char">
    <w:name w:val="Heading 2 Char"/>
    <w:basedOn w:val="DefaultParagraphFont"/>
    <w:link w:val="Heading2"/>
    <w:uiPriority w:val="9"/>
    <w:rsid w:val="00E929B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645C"/>
    <w:pPr>
      <w:spacing w:before="100" w:beforeAutospacing="1" w:after="100" w:afterAutospacing="1"/>
    </w:pPr>
    <w:rPr>
      <w:rFonts w:eastAsia="Times New Roman"/>
      <w:lang w:eastAsia="en-US"/>
    </w:rPr>
  </w:style>
  <w:style w:type="character" w:customStyle="1" w:styleId="s1">
    <w:name w:val="s1"/>
    <w:basedOn w:val="DefaultParagraphFont"/>
    <w:rsid w:val="006468F6"/>
  </w:style>
  <w:style w:type="paragraph" w:styleId="Subtitle">
    <w:name w:val="Subtitle"/>
    <w:basedOn w:val="Normal"/>
    <w:next w:val="Normal"/>
    <w:link w:val="SubtitleChar"/>
    <w:uiPriority w:val="11"/>
    <w:qFormat/>
    <w:rsid w:val="001E63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E63A8"/>
    <w:rPr>
      <w:rFonts w:eastAsiaTheme="minorEastAsia"/>
      <w:color w:val="5A5A5A" w:themeColor="text1" w:themeTint="A5"/>
      <w:spacing w:val="15"/>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73247">
      <w:bodyDiv w:val="1"/>
      <w:marLeft w:val="0"/>
      <w:marRight w:val="0"/>
      <w:marTop w:val="0"/>
      <w:marBottom w:val="0"/>
      <w:divBdr>
        <w:top w:val="none" w:sz="0" w:space="0" w:color="auto"/>
        <w:left w:val="none" w:sz="0" w:space="0" w:color="auto"/>
        <w:bottom w:val="none" w:sz="0" w:space="0" w:color="auto"/>
        <w:right w:val="none" w:sz="0" w:space="0" w:color="auto"/>
      </w:divBdr>
    </w:div>
    <w:div w:id="1468935209">
      <w:bodyDiv w:val="1"/>
      <w:marLeft w:val="0"/>
      <w:marRight w:val="0"/>
      <w:marTop w:val="0"/>
      <w:marBottom w:val="0"/>
      <w:divBdr>
        <w:top w:val="none" w:sz="0" w:space="0" w:color="auto"/>
        <w:left w:val="none" w:sz="0" w:space="0" w:color="auto"/>
        <w:bottom w:val="none" w:sz="0" w:space="0" w:color="auto"/>
        <w:right w:val="none" w:sz="0" w:space="0" w:color="auto"/>
      </w:divBdr>
    </w:div>
    <w:div w:id="16476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(Le Thi Hong)</dc:creator>
  <cp:keywords/>
  <dc:description/>
  <cp:lastModifiedBy>Admin</cp:lastModifiedBy>
  <cp:revision>3</cp:revision>
  <cp:lastPrinted>2025-04-12T01:33:00Z</cp:lastPrinted>
  <dcterms:created xsi:type="dcterms:W3CDTF">2025-04-12T08:49:00Z</dcterms:created>
  <dcterms:modified xsi:type="dcterms:W3CDTF">2025-04-12T09:02:00Z</dcterms:modified>
</cp:coreProperties>
</file>